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4F70" w:rsidRPr="00B67E3A" w:rsidRDefault="009D4F70">
      <w:pPr>
        <w:spacing w:line="200" w:lineRule="exact"/>
        <w:rPr>
          <w:rFonts w:ascii="Times New Roman" w:eastAsia="Times New Roman" w:hAnsi="Times New Roman" w:cs="Times New Roman"/>
          <w:sz w:val="24"/>
          <w:szCs w:val="24"/>
        </w:rPr>
      </w:pPr>
      <w:bookmarkStart w:id="0" w:name="page1"/>
      <w:bookmarkEnd w:id="0"/>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E02F02" w:rsidRDefault="00E02F02" w:rsidP="00E02F02">
      <w:pPr>
        <w:jc w:val="center"/>
        <w:rPr>
          <w:rFonts w:ascii="Times New Roman" w:eastAsia="Times New Roman" w:hAnsi="Times New Roman" w:cs="Times New Roman"/>
          <w:b/>
          <w:sz w:val="24"/>
          <w:szCs w:val="24"/>
        </w:rPr>
      </w:pPr>
    </w:p>
    <w:p w:rsidR="00E02F02" w:rsidRPr="00AB4DE5" w:rsidRDefault="006F2CA7" w:rsidP="00E02F02">
      <w:pPr>
        <w:rPr>
          <w:lang w:val="en-US"/>
        </w:rPr>
      </w:pPr>
      <w:r>
        <w:rPr>
          <w:noProof/>
          <w:lang w:val="en-US" w:eastAsia="en-US"/>
        </w:rPr>
        <w:drawing>
          <wp:anchor distT="0" distB="0" distL="114300" distR="114300" simplePos="0" relativeHeight="251658240" behindDoc="0" locked="0" layoutInCell="1" allowOverlap="1">
            <wp:simplePos x="0" y="0"/>
            <wp:positionH relativeFrom="margin">
              <wp:posOffset>154305</wp:posOffset>
            </wp:positionH>
            <wp:positionV relativeFrom="margin">
              <wp:posOffset>827405</wp:posOffset>
            </wp:positionV>
            <wp:extent cx="1242060" cy="1092200"/>
            <wp:effectExtent l="0" t="0" r="0" b="0"/>
            <wp:wrapSquare wrapText="bothSides"/>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F02" w:rsidRDefault="00E02F02" w:rsidP="00E02F02">
      <w:pPr>
        <w:jc w:val="center"/>
        <w:rPr>
          <w:rFonts w:ascii="Times New Roman" w:hAnsi="Times New Roman"/>
          <w:b/>
          <w:color w:val="000000"/>
          <w:sz w:val="28"/>
          <w:szCs w:val="28"/>
        </w:rPr>
      </w:pPr>
    </w:p>
    <w:p w:rsidR="00E02F02" w:rsidRDefault="006F2CA7" w:rsidP="00E02F02">
      <w:pPr>
        <w:jc w:val="center"/>
        <w:rPr>
          <w:rFonts w:ascii="Times New Roman" w:hAnsi="Times New Roman"/>
          <w:b/>
          <w:color w:val="000000"/>
          <w:sz w:val="28"/>
          <w:szCs w:val="28"/>
        </w:rPr>
      </w:pPr>
      <w:r>
        <w:rPr>
          <w:noProof/>
          <w:lang w:val="en-US" w:eastAsia="en-US"/>
        </w:rPr>
        <w:drawing>
          <wp:anchor distT="0" distB="0" distL="114300" distR="114300" simplePos="0" relativeHeight="251657216" behindDoc="0" locked="0" layoutInCell="1" allowOverlap="1">
            <wp:simplePos x="0" y="0"/>
            <wp:positionH relativeFrom="margin">
              <wp:posOffset>2974340</wp:posOffset>
            </wp:positionH>
            <wp:positionV relativeFrom="paragraph">
              <wp:posOffset>49530</wp:posOffset>
            </wp:positionV>
            <wp:extent cx="3143250" cy="628650"/>
            <wp:effectExtent l="0" t="0" r="0" b="0"/>
            <wp:wrapSquare wrapText="bothSides"/>
            <wp:docPr id="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F02" w:rsidRDefault="00E02F02" w:rsidP="00E02F02">
      <w:pPr>
        <w:jc w:val="center"/>
        <w:rPr>
          <w:rFonts w:ascii="Times New Roman" w:hAnsi="Times New Roman"/>
          <w:b/>
          <w:color w:val="000000"/>
          <w:sz w:val="28"/>
          <w:szCs w:val="28"/>
        </w:rPr>
      </w:pPr>
    </w:p>
    <w:p w:rsidR="00E02F02" w:rsidRPr="00B34180" w:rsidRDefault="00E02F02" w:rsidP="00E02F02">
      <w:pPr>
        <w:jc w:val="center"/>
        <w:rPr>
          <w:rFonts w:ascii="Times New Roman" w:hAnsi="Times New Roman"/>
          <w:b/>
          <w:color w:val="000000"/>
          <w:sz w:val="28"/>
          <w:szCs w:val="28"/>
        </w:rPr>
      </w:pPr>
    </w:p>
    <w:p w:rsidR="00E02F02" w:rsidRDefault="00E02F02" w:rsidP="00E02F02">
      <w:pPr>
        <w:jc w:val="center"/>
        <w:rPr>
          <w:rFonts w:ascii="Times New Roman" w:hAnsi="Times New Roman"/>
          <w:b/>
          <w:color w:val="000000"/>
          <w:sz w:val="28"/>
          <w:szCs w:val="28"/>
        </w:rPr>
      </w:pPr>
    </w:p>
    <w:p w:rsidR="00E02F02" w:rsidRDefault="00E02F02" w:rsidP="00E02F02">
      <w:pPr>
        <w:jc w:val="center"/>
        <w:rPr>
          <w:rFonts w:ascii="Times New Roman" w:hAnsi="Times New Roman"/>
          <w:b/>
          <w:color w:val="000000"/>
          <w:sz w:val="28"/>
          <w:szCs w:val="28"/>
        </w:rPr>
      </w:pPr>
    </w:p>
    <w:p w:rsidR="00E02F02" w:rsidRDefault="00E02F02" w:rsidP="00E02F02">
      <w:pPr>
        <w:jc w:val="center"/>
        <w:rPr>
          <w:rFonts w:ascii="Times New Roman" w:hAnsi="Times New Roman"/>
          <w:b/>
          <w:color w:val="000000"/>
          <w:sz w:val="28"/>
          <w:szCs w:val="28"/>
        </w:rPr>
      </w:pPr>
    </w:p>
    <w:p w:rsidR="00E02F02" w:rsidRDefault="00E02F02" w:rsidP="00E02F02">
      <w:pPr>
        <w:jc w:val="center"/>
        <w:rPr>
          <w:rFonts w:ascii="Times New Roman" w:hAnsi="Times New Roman"/>
          <w:b/>
          <w:color w:val="000000"/>
          <w:sz w:val="28"/>
          <w:szCs w:val="28"/>
        </w:rPr>
      </w:pPr>
    </w:p>
    <w:p w:rsidR="007B22C8" w:rsidRDefault="007B22C8" w:rsidP="00E02F02">
      <w:pPr>
        <w:jc w:val="center"/>
        <w:rPr>
          <w:rFonts w:ascii="Times New Roman" w:hAnsi="Times New Roman"/>
          <w:b/>
          <w:color w:val="000000"/>
          <w:sz w:val="28"/>
          <w:szCs w:val="28"/>
        </w:rPr>
      </w:pPr>
    </w:p>
    <w:p w:rsidR="007B22C8" w:rsidRPr="006F2CA7" w:rsidRDefault="00561362" w:rsidP="007A4B24">
      <w:pPr>
        <w:jc w:val="center"/>
        <w:rPr>
          <w:rFonts w:ascii="Times New Roman" w:hAnsi="Times New Roman"/>
          <w:b/>
          <w:color w:val="000000"/>
          <w:sz w:val="28"/>
          <w:szCs w:val="28"/>
          <w:lang w:val="en-US"/>
        </w:rPr>
      </w:pPr>
      <w:r w:rsidRPr="007A4B24">
        <w:rPr>
          <w:rFonts w:ascii="Times New Roman" w:hAnsi="Times New Roman"/>
          <w:b/>
          <w:color w:val="000000"/>
          <w:sz w:val="28"/>
          <w:szCs w:val="28"/>
          <w:lang w:val="en-US"/>
        </w:rPr>
        <w:t>REGIONAL DISEASE SURVEILLANCE SYSTEM</w:t>
      </w:r>
      <w:r w:rsidR="007A4B24" w:rsidRPr="007A4B24">
        <w:rPr>
          <w:rFonts w:ascii="Times New Roman" w:hAnsi="Times New Roman"/>
          <w:b/>
          <w:color w:val="000000"/>
          <w:sz w:val="28"/>
          <w:szCs w:val="28"/>
          <w:lang w:val="en-US"/>
        </w:rPr>
        <w:t>S</w:t>
      </w:r>
      <w:r w:rsidRPr="007A4B24">
        <w:rPr>
          <w:rFonts w:ascii="Times New Roman" w:hAnsi="Times New Roman"/>
          <w:b/>
          <w:color w:val="000000"/>
          <w:sz w:val="28"/>
          <w:szCs w:val="28"/>
          <w:lang w:val="en-US"/>
        </w:rPr>
        <w:t xml:space="preserve"> ENHANCEMENT PROJECT IN WEST AFRICA</w:t>
      </w:r>
      <w:r w:rsidR="00E02F02" w:rsidRPr="006F2CA7">
        <w:rPr>
          <w:rFonts w:ascii="Times New Roman" w:hAnsi="Times New Roman"/>
          <w:b/>
          <w:color w:val="000000"/>
          <w:sz w:val="28"/>
          <w:szCs w:val="28"/>
          <w:lang w:val="en-US"/>
        </w:rPr>
        <w:t xml:space="preserve"> </w:t>
      </w:r>
    </w:p>
    <w:p w:rsidR="00E02F02" w:rsidRPr="006F2CA7" w:rsidRDefault="000148EA" w:rsidP="007A4B24">
      <w:pPr>
        <w:jc w:val="center"/>
        <w:rPr>
          <w:rFonts w:ascii="Times New Roman" w:hAnsi="Times New Roman"/>
          <w:b/>
          <w:sz w:val="28"/>
          <w:szCs w:val="28"/>
          <w:lang w:val="en-US"/>
        </w:rPr>
      </w:pPr>
      <w:r w:rsidRPr="007A4B24">
        <w:rPr>
          <w:rFonts w:ascii="Times New Roman" w:hAnsi="Times New Roman"/>
          <w:b/>
          <w:color w:val="000000"/>
          <w:sz w:val="28"/>
          <w:szCs w:val="28"/>
          <w:lang w:val="en-US"/>
        </w:rPr>
        <w:t xml:space="preserve"> </w:t>
      </w:r>
      <w:r w:rsidR="00561362" w:rsidRPr="007A4B24">
        <w:rPr>
          <w:rFonts w:ascii="Times New Roman" w:hAnsi="Times New Roman"/>
          <w:b/>
          <w:color w:val="000000"/>
          <w:sz w:val="28"/>
          <w:szCs w:val="28"/>
          <w:lang w:val="en-US"/>
        </w:rPr>
        <w:t>(REDISSE)</w:t>
      </w:r>
      <w:r w:rsidR="00E02F02" w:rsidRPr="006F2CA7">
        <w:rPr>
          <w:rFonts w:ascii="Times New Roman" w:hAnsi="Times New Roman"/>
          <w:b/>
          <w:color w:val="000000"/>
          <w:sz w:val="28"/>
          <w:szCs w:val="28"/>
          <w:lang w:val="en-US"/>
        </w:rPr>
        <w:t xml:space="preserve"> </w:t>
      </w:r>
    </w:p>
    <w:p w:rsidR="00D86E3F" w:rsidRPr="006F2CA7" w:rsidRDefault="00D86E3F" w:rsidP="00D86E3F">
      <w:pPr>
        <w:spacing w:line="0" w:lineRule="atLeast"/>
        <w:ind w:left="2600"/>
        <w:jc w:val="center"/>
        <w:rPr>
          <w:rFonts w:ascii="Times New Roman" w:hAnsi="Times New Roman" w:cs="Times New Roman"/>
          <w:b/>
          <w:sz w:val="24"/>
          <w:szCs w:val="24"/>
          <w:lang w:val="en-US"/>
        </w:rPr>
      </w:pPr>
    </w:p>
    <w:p w:rsidR="006F4A7C" w:rsidRPr="006F2CA7" w:rsidRDefault="006F4A7C" w:rsidP="00D86E3F">
      <w:pPr>
        <w:spacing w:line="0" w:lineRule="atLeast"/>
        <w:ind w:left="2600"/>
        <w:jc w:val="both"/>
        <w:rPr>
          <w:rFonts w:ascii="Times New Roman" w:hAnsi="Times New Roman" w:cs="Times New Roman"/>
          <w:b/>
          <w:sz w:val="24"/>
          <w:szCs w:val="24"/>
          <w:lang w:val="en-US"/>
        </w:rPr>
      </w:pPr>
    </w:p>
    <w:p w:rsidR="006F4A7C" w:rsidRPr="006F2CA7" w:rsidRDefault="006F4A7C" w:rsidP="00D86E3F">
      <w:pPr>
        <w:spacing w:line="0" w:lineRule="atLeast"/>
        <w:ind w:left="2600"/>
        <w:jc w:val="both"/>
        <w:rPr>
          <w:rFonts w:ascii="Times New Roman" w:hAnsi="Times New Roman" w:cs="Times New Roman"/>
          <w:b/>
          <w:sz w:val="24"/>
          <w:szCs w:val="24"/>
          <w:lang w:val="en-US"/>
        </w:rPr>
      </w:pPr>
    </w:p>
    <w:p w:rsidR="007B22C8" w:rsidRPr="006F2CA7" w:rsidRDefault="007B22C8" w:rsidP="00D86E3F">
      <w:pPr>
        <w:spacing w:line="0" w:lineRule="atLeast"/>
        <w:ind w:left="2600"/>
        <w:jc w:val="both"/>
        <w:rPr>
          <w:rFonts w:ascii="Times New Roman" w:hAnsi="Times New Roman" w:cs="Times New Roman"/>
          <w:b/>
          <w:sz w:val="24"/>
          <w:szCs w:val="24"/>
          <w:lang w:val="en-US"/>
        </w:rPr>
      </w:pPr>
    </w:p>
    <w:p w:rsidR="007B22C8" w:rsidRPr="006F2CA7" w:rsidRDefault="007B22C8" w:rsidP="00D86E3F">
      <w:pPr>
        <w:spacing w:line="0" w:lineRule="atLeast"/>
        <w:ind w:left="2600"/>
        <w:jc w:val="both"/>
        <w:rPr>
          <w:rFonts w:ascii="Times New Roman" w:hAnsi="Times New Roman" w:cs="Times New Roman"/>
          <w:b/>
          <w:sz w:val="24"/>
          <w:szCs w:val="24"/>
          <w:lang w:val="en-US"/>
        </w:rPr>
      </w:pPr>
    </w:p>
    <w:p w:rsidR="007B22C8" w:rsidRPr="006F2CA7" w:rsidRDefault="007B22C8" w:rsidP="00D86E3F">
      <w:pPr>
        <w:spacing w:line="0" w:lineRule="atLeast"/>
        <w:ind w:left="2600"/>
        <w:jc w:val="both"/>
        <w:rPr>
          <w:rFonts w:ascii="Times New Roman" w:hAnsi="Times New Roman" w:cs="Times New Roman"/>
          <w:b/>
          <w:sz w:val="24"/>
          <w:szCs w:val="24"/>
          <w:lang w:val="en-US"/>
        </w:rPr>
      </w:pPr>
    </w:p>
    <w:p w:rsidR="007B22C8" w:rsidRPr="006F2CA7" w:rsidRDefault="007B22C8" w:rsidP="00D86E3F">
      <w:pPr>
        <w:spacing w:line="0" w:lineRule="atLeast"/>
        <w:ind w:left="2600"/>
        <w:jc w:val="both"/>
        <w:rPr>
          <w:rFonts w:ascii="Times New Roman" w:hAnsi="Times New Roman" w:cs="Times New Roman"/>
          <w:b/>
          <w:sz w:val="24"/>
          <w:szCs w:val="24"/>
          <w:lang w:val="en-US"/>
        </w:rPr>
      </w:pPr>
    </w:p>
    <w:p w:rsidR="009D4F70" w:rsidRPr="006F2CA7" w:rsidRDefault="00561362" w:rsidP="007A4B24">
      <w:pPr>
        <w:spacing w:line="0" w:lineRule="atLeast"/>
        <w:ind w:left="2600"/>
        <w:jc w:val="both"/>
        <w:rPr>
          <w:rFonts w:ascii="Times New Roman" w:hAnsi="Times New Roman" w:cs="Times New Roman"/>
          <w:b/>
          <w:sz w:val="32"/>
          <w:szCs w:val="32"/>
          <w:lang w:val="en-US"/>
        </w:rPr>
      </w:pPr>
      <w:r w:rsidRPr="007A4B24">
        <w:rPr>
          <w:rFonts w:ascii="Times New Roman" w:hAnsi="Times New Roman" w:cs="Times New Roman"/>
          <w:b/>
          <w:sz w:val="32"/>
          <w:szCs w:val="32"/>
          <w:lang w:val="en-US"/>
        </w:rPr>
        <w:t>TERMS OF REFERENCE</w:t>
      </w:r>
      <w:r w:rsidR="00BA07F4" w:rsidRPr="006F2CA7">
        <w:rPr>
          <w:rFonts w:ascii="Times New Roman" w:hAnsi="Times New Roman" w:cs="Times New Roman"/>
          <w:b/>
          <w:sz w:val="32"/>
          <w:szCs w:val="32"/>
          <w:lang w:val="en-US"/>
        </w:rPr>
        <w:t xml:space="preserve"> </w:t>
      </w:r>
    </w:p>
    <w:p w:rsidR="009D4F70" w:rsidRPr="006F2CA7" w:rsidRDefault="009D4F70">
      <w:pPr>
        <w:spacing w:line="2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E12803" w:rsidRPr="006F2CA7" w:rsidRDefault="00E12803" w:rsidP="00E12803">
      <w:pPr>
        <w:tabs>
          <w:tab w:val="left" w:pos="525"/>
        </w:tabs>
        <w:spacing w:line="0" w:lineRule="atLeast"/>
        <w:ind w:right="580"/>
        <w:rPr>
          <w:rFonts w:ascii="Times New Roman" w:eastAsia="Times New Roman" w:hAnsi="Times New Roman" w:cs="Times New Roman"/>
          <w:b/>
          <w:sz w:val="24"/>
          <w:szCs w:val="24"/>
          <w:lang w:val="en-US"/>
        </w:rPr>
      </w:pPr>
    </w:p>
    <w:p w:rsidR="00E12803" w:rsidRPr="006F2CA7" w:rsidRDefault="00561362" w:rsidP="007A4B24">
      <w:pPr>
        <w:shd w:val="clear" w:color="auto" w:fill="C5E0B3"/>
        <w:spacing w:line="0" w:lineRule="atLeast"/>
        <w:ind w:right="580"/>
        <w:jc w:val="center"/>
        <w:rPr>
          <w:rFonts w:ascii="Times New Roman" w:eastAsia="Times New Roman" w:hAnsi="Times New Roman" w:cs="Times New Roman"/>
          <w:b/>
          <w:sz w:val="40"/>
          <w:szCs w:val="40"/>
          <w:lang w:val="en-US"/>
        </w:rPr>
      </w:pPr>
      <w:r w:rsidRPr="007A4B24">
        <w:rPr>
          <w:rFonts w:ascii="Times New Roman" w:eastAsia="Times New Roman" w:hAnsi="Times New Roman" w:cs="Times New Roman"/>
          <w:b/>
          <w:sz w:val="40"/>
          <w:szCs w:val="40"/>
          <w:lang w:val="en-US"/>
        </w:rPr>
        <w:t>Developing a Community Directive for the Harmonization of Regulations on Sustainable Management of Healthcare Waste in West Africa</w:t>
      </w: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6F2CA7" w:rsidRDefault="009D4F70">
      <w:pPr>
        <w:spacing w:line="200" w:lineRule="exact"/>
        <w:rPr>
          <w:rFonts w:ascii="Times New Roman" w:eastAsia="Times New Roman" w:hAnsi="Times New Roman" w:cs="Times New Roman"/>
          <w:sz w:val="24"/>
          <w:szCs w:val="24"/>
          <w:lang w:val="en-US"/>
        </w:rPr>
      </w:pPr>
    </w:p>
    <w:p w:rsidR="009D4F70" w:rsidRPr="007A4B24" w:rsidRDefault="00561362" w:rsidP="007A4B24">
      <w:pPr>
        <w:spacing w:line="200" w:lineRule="exact"/>
        <w:jc w:val="center"/>
        <w:rPr>
          <w:rFonts w:ascii="Times New Roman" w:eastAsia="Times New Roman" w:hAnsi="Times New Roman" w:cs="Times New Roman"/>
          <w:b/>
          <w:sz w:val="24"/>
          <w:szCs w:val="24"/>
        </w:rPr>
      </w:pPr>
      <w:r w:rsidRPr="007A4B24">
        <w:rPr>
          <w:rFonts w:ascii="Times New Roman" w:eastAsia="Times New Roman" w:hAnsi="Times New Roman" w:cs="Times New Roman"/>
          <w:b/>
          <w:sz w:val="24"/>
          <w:szCs w:val="24"/>
          <w:lang w:val="en-US"/>
        </w:rPr>
        <w:t>May 2019</w:t>
      </w:r>
    </w:p>
    <w:p w:rsidR="009D4F70" w:rsidRPr="00975635"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9D4F70" w:rsidRPr="00B67E3A" w:rsidRDefault="009D4F70">
      <w:pPr>
        <w:spacing w:line="200" w:lineRule="exact"/>
        <w:rPr>
          <w:rFonts w:ascii="Times New Roman" w:eastAsia="Times New Roman" w:hAnsi="Times New Roman" w:cs="Times New Roman"/>
          <w:sz w:val="24"/>
          <w:szCs w:val="24"/>
        </w:rPr>
      </w:pP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bookmarkStart w:id="1" w:name="page2"/>
      <w:bookmarkEnd w:id="1"/>
      <w:r w:rsidRPr="007A4B24">
        <w:rPr>
          <w:rFonts w:ascii="Times New Roman" w:hAnsi="Times New Roman" w:cs="Times New Roman"/>
          <w:b/>
          <w:caps/>
          <w:sz w:val="26"/>
          <w:szCs w:val="26"/>
        </w:rPr>
        <w:lastRenderedPageBreak/>
        <w:t>BACKGROUND AND RATIONALE</w:t>
      </w:r>
    </w:p>
    <w:p w:rsidR="007C1431" w:rsidRPr="009F029C" w:rsidRDefault="007C1431" w:rsidP="009C44AC">
      <w:pPr>
        <w:tabs>
          <w:tab w:val="left" w:pos="421"/>
        </w:tabs>
        <w:spacing w:line="0" w:lineRule="atLeast"/>
        <w:rPr>
          <w:rFonts w:ascii="Times New Roman" w:hAnsi="Times New Roman" w:cs="Times New Roman"/>
          <w:b/>
          <w:sz w:val="26"/>
          <w:szCs w:val="26"/>
        </w:rPr>
      </w:pPr>
    </w:p>
    <w:p w:rsidR="009D4F70" w:rsidRPr="009F029C" w:rsidRDefault="009D4F70">
      <w:pPr>
        <w:spacing w:line="60" w:lineRule="exact"/>
        <w:rPr>
          <w:rFonts w:ascii="Times New Roman" w:eastAsia="Times New Roman" w:hAnsi="Times New Roman" w:cs="Times New Roman"/>
          <w:sz w:val="26"/>
          <w:szCs w:val="26"/>
        </w:rPr>
      </w:pPr>
    </w:p>
    <w:p w:rsidR="009D4F70" w:rsidRPr="006F2CA7" w:rsidRDefault="00561362"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The West African Health </w:t>
      </w:r>
      <w:proofErr w:type="spellStart"/>
      <w:r w:rsidRPr="000148EA">
        <w:rPr>
          <w:rFonts w:ascii="Times New Roman" w:hAnsi="Times New Roman" w:cs="Times New Roman"/>
          <w:sz w:val="26"/>
          <w:szCs w:val="26"/>
          <w:lang w:val="en-US"/>
        </w:rPr>
        <w:t>Organisation</w:t>
      </w:r>
      <w:proofErr w:type="spellEnd"/>
      <w:r w:rsidRPr="000148EA">
        <w:rPr>
          <w:rFonts w:ascii="Times New Roman" w:hAnsi="Times New Roman" w:cs="Times New Roman"/>
          <w:sz w:val="26"/>
          <w:szCs w:val="26"/>
          <w:lang w:val="en-US"/>
        </w:rPr>
        <w:t xml:space="preserve">, (WAHO), the ECOWAS </w:t>
      </w:r>
      <w:proofErr w:type="spellStart"/>
      <w:r w:rsidRPr="000148EA">
        <w:rPr>
          <w:rFonts w:ascii="Times New Roman" w:hAnsi="Times New Roman" w:cs="Times New Roman"/>
          <w:sz w:val="26"/>
          <w:szCs w:val="26"/>
          <w:lang w:val="en-US"/>
        </w:rPr>
        <w:t>specialised</w:t>
      </w:r>
      <w:proofErr w:type="spellEnd"/>
      <w:r w:rsidRPr="000148EA">
        <w:rPr>
          <w:rFonts w:ascii="Times New Roman" w:hAnsi="Times New Roman" w:cs="Times New Roman"/>
          <w:sz w:val="26"/>
          <w:szCs w:val="26"/>
          <w:lang w:val="en-US"/>
        </w:rPr>
        <w:t xml:space="preserve"> institution for health matters based in Bobo-Dioulasso, BURKINA FASO has a political mandate, which is “the attainment of the highest possible standard and protection of health for the peoples in the sub-region through the harmonization of the policies of Member States, pooling of resources, cooperation with one another and with others for a collective and strategic combat against the health problems of the ECOWAS region”. </w:t>
      </w:r>
    </w:p>
    <w:p w:rsidR="00F461A6" w:rsidRPr="006F2CA7" w:rsidRDefault="00F461A6" w:rsidP="005058AC">
      <w:pPr>
        <w:autoSpaceDE w:val="0"/>
        <w:autoSpaceDN w:val="0"/>
        <w:adjustRightInd w:val="0"/>
        <w:jc w:val="both"/>
        <w:rPr>
          <w:rFonts w:ascii="Times New Roman" w:hAnsi="Times New Roman" w:cs="Times New Roman"/>
          <w:sz w:val="26"/>
          <w:szCs w:val="26"/>
          <w:lang w:val="en-US"/>
        </w:rPr>
      </w:pPr>
    </w:p>
    <w:p w:rsidR="00295034" w:rsidRPr="006F2CA7" w:rsidRDefault="00561362"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As part of this objective, WAHO </w:t>
      </w:r>
      <w:proofErr w:type="spellStart"/>
      <w:r w:rsidRPr="000148EA">
        <w:rPr>
          <w:rFonts w:ascii="Times New Roman" w:hAnsi="Times New Roman" w:cs="Times New Roman"/>
          <w:sz w:val="26"/>
          <w:szCs w:val="26"/>
          <w:lang w:val="en-US"/>
        </w:rPr>
        <w:t>organised</w:t>
      </w:r>
      <w:proofErr w:type="spellEnd"/>
      <w:r w:rsidRPr="000148EA">
        <w:rPr>
          <w:rFonts w:ascii="Times New Roman" w:hAnsi="Times New Roman" w:cs="Times New Roman"/>
          <w:sz w:val="26"/>
          <w:szCs w:val="26"/>
          <w:lang w:val="en-US"/>
        </w:rPr>
        <w:t xml:space="preserve"> a regional workshop in November 2018 to discuss the operationalization of sustainable management of health-care waste in West Africa.</w:t>
      </w:r>
      <w:r w:rsidR="00295034"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 xml:space="preserve">The regional roadmap resulting from the workshop defined the priorities for intervention </w:t>
      </w:r>
      <w:r w:rsidR="007A4B24" w:rsidRPr="000148EA">
        <w:rPr>
          <w:rFonts w:ascii="Times New Roman" w:hAnsi="Times New Roman" w:cs="Times New Roman"/>
          <w:sz w:val="26"/>
          <w:szCs w:val="26"/>
          <w:lang w:val="en-US"/>
        </w:rPr>
        <w:t>over</w:t>
      </w:r>
      <w:r w:rsidRPr="000148EA">
        <w:rPr>
          <w:rFonts w:ascii="Times New Roman" w:hAnsi="Times New Roman" w:cs="Times New Roman"/>
          <w:sz w:val="26"/>
          <w:szCs w:val="26"/>
          <w:lang w:val="en-US"/>
        </w:rPr>
        <w:t xml:space="preserve"> the next five (5) years: 2019-2023.</w:t>
      </w:r>
    </w:p>
    <w:p w:rsidR="00A1039A" w:rsidRPr="006F2CA7" w:rsidRDefault="00A1039A" w:rsidP="005058AC">
      <w:pPr>
        <w:autoSpaceDE w:val="0"/>
        <w:autoSpaceDN w:val="0"/>
        <w:adjustRightInd w:val="0"/>
        <w:jc w:val="both"/>
        <w:rPr>
          <w:rFonts w:ascii="Times New Roman" w:hAnsi="Times New Roman" w:cs="Times New Roman"/>
          <w:sz w:val="26"/>
          <w:szCs w:val="26"/>
          <w:lang w:val="en-US"/>
        </w:rPr>
      </w:pPr>
    </w:p>
    <w:p w:rsidR="0023572D" w:rsidRPr="006F2CA7" w:rsidRDefault="00561362"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Among other priorities, strengthening of the regulatory framework appeared key to ensuring sustainable management of healthcare waste. Indeed, the management of healthcare waste in the ECOWAS region is </w:t>
      </w:r>
      <w:r w:rsidR="007A4B24" w:rsidRPr="000148EA">
        <w:rPr>
          <w:rFonts w:ascii="Times New Roman" w:hAnsi="Times New Roman" w:cs="Times New Roman"/>
          <w:sz w:val="26"/>
          <w:szCs w:val="26"/>
          <w:lang w:val="en-US"/>
        </w:rPr>
        <w:t>characterized</w:t>
      </w:r>
      <w:r w:rsidRPr="000148EA">
        <w:rPr>
          <w:rFonts w:ascii="Times New Roman" w:hAnsi="Times New Roman" w:cs="Times New Roman"/>
          <w:sz w:val="26"/>
          <w:szCs w:val="26"/>
          <w:lang w:val="en-US"/>
        </w:rPr>
        <w:t xml:space="preserve"> by heterogeneous legislation.</w:t>
      </w:r>
      <w:r w:rsidR="0022517E" w:rsidRPr="000148EA">
        <w:rPr>
          <w:rFonts w:ascii="Times New Roman" w:hAnsi="Times New Roman" w:cs="Times New Roman"/>
          <w:sz w:val="26"/>
          <w:szCs w:val="26"/>
          <w:lang w:val="en-US"/>
        </w:rPr>
        <w:t xml:space="preserve"> Depending on the country, regulatory frameworks for sustainable management of healthcare waste are either insufficient, non-binding or not enforced where they exist.</w:t>
      </w:r>
      <w:r w:rsidR="00465A26" w:rsidRPr="006F2CA7">
        <w:rPr>
          <w:rFonts w:ascii="Times New Roman" w:hAnsi="Times New Roman" w:cs="Times New Roman"/>
          <w:sz w:val="26"/>
          <w:szCs w:val="26"/>
          <w:lang w:val="en-US"/>
        </w:rPr>
        <w:t xml:space="preserve"> </w:t>
      </w:r>
      <w:r w:rsidR="0022517E" w:rsidRPr="000148EA">
        <w:rPr>
          <w:rFonts w:ascii="Times New Roman" w:hAnsi="Times New Roman" w:cs="Times New Roman"/>
          <w:sz w:val="26"/>
          <w:szCs w:val="26"/>
          <w:lang w:val="en-US"/>
        </w:rPr>
        <w:t xml:space="preserve">As a result, the majority of structures generating waste from healthcare activities do not properly manage them, which represents a risk of contamination for both people and the environment. </w:t>
      </w:r>
    </w:p>
    <w:p w:rsidR="00C62E4D" w:rsidRPr="006F2CA7" w:rsidRDefault="00C62E4D" w:rsidP="005517AB">
      <w:pPr>
        <w:autoSpaceDE w:val="0"/>
        <w:autoSpaceDN w:val="0"/>
        <w:adjustRightInd w:val="0"/>
        <w:rPr>
          <w:rFonts w:ascii="Times New Roman" w:hAnsi="Times New Roman" w:cs="Times New Roman"/>
          <w:sz w:val="26"/>
          <w:szCs w:val="26"/>
          <w:lang w:val="en-US"/>
        </w:rPr>
      </w:pPr>
    </w:p>
    <w:p w:rsidR="002D44E3" w:rsidRPr="006F2CA7" w:rsidRDefault="0022517E"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The brief situational analysis conducted at the November 2018 workshop highlighted some of these gaps.</w:t>
      </w:r>
      <w:r w:rsidR="0076569C"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In some countries, the regulations do not explicitly and exhaustively specify the sources of production of healthcare waste, the packaging, storage, transport, traceability and disposal of such waste.</w:t>
      </w:r>
      <w:r w:rsidR="00F040AF"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 xml:space="preserve">For other countries, the regulatory framework does not mention the conditions for approval or </w:t>
      </w:r>
      <w:r w:rsidR="007A4B24" w:rsidRPr="000148EA">
        <w:rPr>
          <w:rFonts w:ascii="Times New Roman" w:hAnsi="Times New Roman" w:cs="Times New Roman"/>
          <w:sz w:val="26"/>
          <w:szCs w:val="26"/>
          <w:lang w:val="en-US"/>
        </w:rPr>
        <w:t>authorization</w:t>
      </w:r>
      <w:r w:rsidRPr="000148EA">
        <w:rPr>
          <w:rFonts w:ascii="Times New Roman" w:hAnsi="Times New Roman" w:cs="Times New Roman"/>
          <w:sz w:val="26"/>
          <w:szCs w:val="26"/>
          <w:lang w:val="en-US"/>
        </w:rPr>
        <w:t xml:space="preserve"> for the running and operation of equipment for treatment of healthcare waste (disinfection or incineration equipment). Finally, some legal documents conceal the necessary criminal provisions and sanctions relating to the disposal of healthcare waste under conditions contrary to legal requirements.</w:t>
      </w:r>
      <w:r w:rsidR="002D44E3"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 xml:space="preserve">These gaps are likely to prevent the appropriate management of healthcare waste. </w:t>
      </w:r>
    </w:p>
    <w:p w:rsidR="002D44E3" w:rsidRPr="006F2CA7" w:rsidRDefault="002D44E3" w:rsidP="00BA0A88">
      <w:pPr>
        <w:autoSpaceDE w:val="0"/>
        <w:autoSpaceDN w:val="0"/>
        <w:adjustRightInd w:val="0"/>
        <w:jc w:val="both"/>
        <w:rPr>
          <w:rFonts w:ascii="Times New Roman" w:hAnsi="Times New Roman" w:cs="Times New Roman"/>
          <w:sz w:val="26"/>
          <w:szCs w:val="26"/>
          <w:lang w:val="en-US"/>
        </w:rPr>
      </w:pPr>
    </w:p>
    <w:p w:rsidR="002231F6" w:rsidRPr="006F2CA7" w:rsidRDefault="0022517E"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Measures for the sustainable management of healthcare waste will only be viable if they are governed by special binding and applicable legislation that integrates the methods of managing such waste (sorting and collection, packaging, storage, transport, possible pre-treatment, treatment), the implementation of traceability, control, motivation and sanctions mechanisms. This legislation must be inclusive and apply to all public or private structures generating waste from healthcare activities.</w:t>
      </w:r>
    </w:p>
    <w:p w:rsidR="00BF6EA9" w:rsidRPr="006F2CA7" w:rsidRDefault="00BF6EA9" w:rsidP="005058AC">
      <w:pPr>
        <w:autoSpaceDE w:val="0"/>
        <w:autoSpaceDN w:val="0"/>
        <w:adjustRightInd w:val="0"/>
        <w:jc w:val="both"/>
        <w:rPr>
          <w:rFonts w:ascii="Times New Roman" w:hAnsi="Times New Roman" w:cs="Times New Roman"/>
          <w:sz w:val="26"/>
          <w:szCs w:val="26"/>
          <w:lang w:val="en-US"/>
        </w:rPr>
      </w:pPr>
    </w:p>
    <w:p w:rsidR="00BE0A78" w:rsidRPr="006F2CA7" w:rsidRDefault="0022517E"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To help address these regulatory gaps and help West African countries have an appr</w:t>
      </w:r>
      <w:r w:rsidR="007A4B24" w:rsidRPr="000148EA">
        <w:rPr>
          <w:rFonts w:ascii="Times New Roman" w:hAnsi="Times New Roman" w:cs="Times New Roman"/>
          <w:sz w:val="26"/>
          <w:szCs w:val="26"/>
          <w:lang w:val="en-US"/>
        </w:rPr>
        <w:t xml:space="preserve">opriate legal framework for </w:t>
      </w:r>
      <w:r w:rsidRPr="000148EA">
        <w:rPr>
          <w:rFonts w:ascii="Times New Roman" w:hAnsi="Times New Roman" w:cs="Times New Roman"/>
          <w:sz w:val="26"/>
          <w:szCs w:val="26"/>
          <w:lang w:val="en-US"/>
        </w:rPr>
        <w:t xml:space="preserve">sustainable management of health care waste, WAHO, with the support of a consultant, intends to conduct a regional study with a view to developing a regional directive for the harmonization of health care waste regulations in ECOWAS member States. The aim will be to </w:t>
      </w:r>
      <w:r w:rsidR="007A4B24" w:rsidRPr="000148EA">
        <w:rPr>
          <w:rFonts w:ascii="Times New Roman" w:hAnsi="Times New Roman" w:cs="Times New Roman"/>
          <w:sz w:val="26"/>
          <w:szCs w:val="26"/>
          <w:lang w:val="en-US"/>
        </w:rPr>
        <w:t>harmonize</w:t>
      </w:r>
      <w:r w:rsidRPr="000148EA">
        <w:rPr>
          <w:rFonts w:ascii="Times New Roman" w:hAnsi="Times New Roman" w:cs="Times New Roman"/>
          <w:sz w:val="26"/>
          <w:szCs w:val="26"/>
          <w:lang w:val="en-US"/>
        </w:rPr>
        <w:t xml:space="preserve"> the legal framework stating the main obligations and prohibitions, the regulatory framework defining the practical arrangements and the technical framework defining the guidelines for sustainable management of healthcare waste. </w:t>
      </w:r>
    </w:p>
    <w:p w:rsidR="0001511A" w:rsidRPr="006F2CA7" w:rsidRDefault="0001511A" w:rsidP="004B2972">
      <w:pPr>
        <w:autoSpaceDE w:val="0"/>
        <w:autoSpaceDN w:val="0"/>
        <w:adjustRightInd w:val="0"/>
        <w:jc w:val="both"/>
        <w:rPr>
          <w:rFonts w:ascii="Times New Roman" w:hAnsi="Times New Roman" w:cs="Times New Roman"/>
          <w:sz w:val="26"/>
          <w:szCs w:val="26"/>
          <w:lang w:val="en-US"/>
        </w:rPr>
      </w:pPr>
    </w:p>
    <w:p w:rsidR="0001511A" w:rsidRPr="006F2CA7" w:rsidRDefault="0022517E" w:rsidP="007A4B24">
      <w:pPr>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The development of the Regional Directive for the Harmonization of Regulation on Healthcare Waste </w:t>
      </w:r>
      <w:r w:rsidR="007A4B24" w:rsidRPr="000148EA">
        <w:rPr>
          <w:rFonts w:ascii="Times New Roman" w:hAnsi="Times New Roman" w:cs="Times New Roman"/>
          <w:sz w:val="26"/>
          <w:szCs w:val="26"/>
          <w:lang w:val="en-US"/>
        </w:rPr>
        <w:t>fits into</w:t>
      </w:r>
      <w:r w:rsidRPr="000148EA">
        <w:rPr>
          <w:rFonts w:ascii="Times New Roman" w:hAnsi="Times New Roman" w:cs="Times New Roman"/>
          <w:sz w:val="26"/>
          <w:szCs w:val="26"/>
          <w:lang w:val="en-US"/>
        </w:rPr>
        <w:t xml:space="preserve"> the Regional Disease Surveillance Systems Enhancement (REDISSE) Project in West Africa funded by the World Bank and implemented by WAHO.</w:t>
      </w:r>
      <w:r w:rsidR="00073123"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 xml:space="preserve">The aim of the Project is to strengthen disease surveillance and response systems at regional level and within the ECOWAS Member States. </w:t>
      </w:r>
    </w:p>
    <w:p w:rsidR="005058AC" w:rsidRPr="006F2CA7" w:rsidRDefault="0022517E" w:rsidP="007A4B24">
      <w:pPr>
        <w:autoSpaceDE w:val="0"/>
        <w:autoSpaceDN w:val="0"/>
        <w:adjustRightInd w:val="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lastRenderedPageBreak/>
        <w:t xml:space="preserve">The Regulatory Harmonization Directive should help to achieve the common objective of operationalizing the sustainable management of healthcare waste in the ECOWAS region. </w:t>
      </w: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t>Mission Objective</w:t>
      </w:r>
    </w:p>
    <w:p w:rsidR="008B7791" w:rsidRPr="009F029C" w:rsidRDefault="008B7791" w:rsidP="008B7791">
      <w:pPr>
        <w:jc w:val="both"/>
        <w:rPr>
          <w:rFonts w:ascii="Times New Roman" w:hAnsi="Times New Roman" w:cs="Times New Roman"/>
          <w:sz w:val="26"/>
          <w:szCs w:val="26"/>
        </w:rPr>
      </w:pPr>
    </w:p>
    <w:p w:rsidR="0064227A" w:rsidRPr="006F2CA7" w:rsidRDefault="0022517E" w:rsidP="007A4B24">
      <w:pPr>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The main objective of the mission is to develop a regional directive for the harmonization of regulation on sustainable management of healthcare waste in West Africa.</w:t>
      </w:r>
    </w:p>
    <w:p w:rsidR="007A4B24" w:rsidRPr="006F2CA7"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rPr>
      </w:pPr>
      <w:r w:rsidRPr="007A4B24">
        <w:rPr>
          <w:rFonts w:ascii="Times New Roman" w:hAnsi="Times New Roman" w:cs="Times New Roman"/>
          <w:b/>
          <w:caps/>
          <w:sz w:val="26"/>
          <w:szCs w:val="26"/>
        </w:rPr>
        <w:t>Tasks to be undertaken by the Consultant</w:t>
      </w:r>
    </w:p>
    <w:p w:rsidR="008B7791" w:rsidRPr="006F2CA7" w:rsidRDefault="008B7791" w:rsidP="008B7791">
      <w:pPr>
        <w:jc w:val="both"/>
        <w:rPr>
          <w:rFonts w:ascii="Times New Roman" w:hAnsi="Times New Roman" w:cs="Times New Roman"/>
          <w:sz w:val="26"/>
          <w:szCs w:val="26"/>
          <w:lang w:val="en-US"/>
        </w:rPr>
      </w:pPr>
    </w:p>
    <w:p w:rsidR="0064227A" w:rsidRPr="000148EA" w:rsidRDefault="0022517E" w:rsidP="007A4B24">
      <w:pPr>
        <w:jc w:val="both"/>
        <w:rPr>
          <w:rFonts w:ascii="Times New Roman" w:hAnsi="Times New Roman" w:cs="Times New Roman"/>
          <w:sz w:val="26"/>
          <w:szCs w:val="26"/>
        </w:rPr>
      </w:pPr>
      <w:r w:rsidRPr="000148EA">
        <w:rPr>
          <w:rFonts w:ascii="Times New Roman" w:hAnsi="Times New Roman" w:cs="Times New Roman"/>
          <w:sz w:val="26"/>
          <w:szCs w:val="26"/>
          <w:lang w:val="en-US"/>
        </w:rPr>
        <w:t>WAHO Professional Officers will assist the consultant (firm) to carry out the mission.</w:t>
      </w:r>
      <w:r w:rsidR="0064227A"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He will work in close collaboration with all Mission Stakeholders.</w:t>
      </w:r>
      <w:r w:rsidR="000F7788" w:rsidRPr="006F2CA7">
        <w:rPr>
          <w:rFonts w:ascii="Times New Roman" w:hAnsi="Times New Roman" w:cs="Times New Roman"/>
          <w:sz w:val="26"/>
          <w:szCs w:val="26"/>
          <w:lang w:val="en-US"/>
        </w:rPr>
        <w:t xml:space="preserve"> </w:t>
      </w:r>
      <w:r w:rsidRPr="000148EA">
        <w:rPr>
          <w:rFonts w:ascii="Times New Roman" w:hAnsi="Times New Roman" w:cs="Times New Roman"/>
          <w:sz w:val="26"/>
          <w:szCs w:val="26"/>
          <w:lang w:val="en-US"/>
        </w:rPr>
        <w:t>He will have to:</w:t>
      </w:r>
      <w:r w:rsidR="0064227A" w:rsidRPr="000148EA">
        <w:rPr>
          <w:rFonts w:ascii="Times New Roman" w:hAnsi="Times New Roman" w:cs="Times New Roman"/>
          <w:sz w:val="26"/>
          <w:szCs w:val="26"/>
        </w:rPr>
        <w:t xml:space="preserve"> </w:t>
      </w:r>
    </w:p>
    <w:p w:rsidR="0064227A" w:rsidRPr="000148EA" w:rsidRDefault="0064227A" w:rsidP="0064227A">
      <w:pPr>
        <w:spacing w:line="231" w:lineRule="auto"/>
        <w:ind w:left="1" w:right="560"/>
        <w:jc w:val="both"/>
        <w:rPr>
          <w:rFonts w:ascii="Times New Roman" w:hAnsi="Times New Roman" w:cs="Times New Roman"/>
          <w:sz w:val="26"/>
          <w:szCs w:val="26"/>
        </w:rPr>
      </w:pPr>
    </w:p>
    <w:p w:rsidR="007A4B24" w:rsidRPr="006F2CA7" w:rsidRDefault="007A4B24" w:rsidP="007A4B24">
      <w:pPr>
        <w:pStyle w:val="Default"/>
        <w:numPr>
          <w:ilvl w:val="0"/>
          <w:numId w:val="42"/>
        </w:numPr>
        <w:tabs>
          <w:tab w:val="left" w:pos="284"/>
        </w:tabs>
        <w:jc w:val="both"/>
        <w:rPr>
          <w:rFonts w:ascii="Times New Roman" w:hAnsi="Times New Roman" w:cs="Times New Roman"/>
          <w:color w:val="auto"/>
          <w:sz w:val="26"/>
          <w:szCs w:val="26"/>
          <w:lang w:eastAsia="fr-FR"/>
        </w:rPr>
      </w:pPr>
      <w:r w:rsidRPr="000148EA">
        <w:rPr>
          <w:rFonts w:ascii="Times New Roman" w:hAnsi="Times New Roman" w:cs="Times New Roman"/>
          <w:sz w:val="26"/>
          <w:szCs w:val="26"/>
        </w:rPr>
        <w:t>Carry out an exhaustive analysis of the laws and regulations relating to the management of healthcare waste in the various ECOWAS countries and Mauritania,</w:t>
      </w:r>
    </w:p>
    <w:p w:rsidR="007A4B24" w:rsidRPr="006F2CA7" w:rsidRDefault="007A4B24" w:rsidP="007A4B24">
      <w:pPr>
        <w:pStyle w:val="Default"/>
        <w:numPr>
          <w:ilvl w:val="0"/>
          <w:numId w:val="42"/>
        </w:numPr>
        <w:tabs>
          <w:tab w:val="left" w:pos="284"/>
        </w:tabs>
        <w:jc w:val="both"/>
        <w:rPr>
          <w:rFonts w:ascii="Times New Roman" w:hAnsi="Times New Roman" w:cs="Times New Roman"/>
          <w:color w:val="auto"/>
          <w:sz w:val="26"/>
          <w:szCs w:val="26"/>
          <w:lang w:eastAsia="fr-FR"/>
        </w:rPr>
      </w:pPr>
      <w:r w:rsidRPr="000148EA">
        <w:rPr>
          <w:rFonts w:ascii="Times New Roman" w:hAnsi="Times New Roman" w:cs="Times New Roman"/>
          <w:sz w:val="26"/>
          <w:szCs w:val="26"/>
        </w:rPr>
        <w:t>Identify the strengths and weaknesses of countries' legal frameworks,</w:t>
      </w:r>
    </w:p>
    <w:p w:rsidR="007A4B24" w:rsidRPr="006F2CA7" w:rsidRDefault="007A4B24" w:rsidP="007A4B24">
      <w:pPr>
        <w:pStyle w:val="Default"/>
        <w:numPr>
          <w:ilvl w:val="0"/>
          <w:numId w:val="42"/>
        </w:numPr>
        <w:tabs>
          <w:tab w:val="left" w:pos="284"/>
        </w:tabs>
        <w:jc w:val="both"/>
        <w:rPr>
          <w:rFonts w:ascii="Times New Roman" w:hAnsi="Times New Roman" w:cs="Times New Roman"/>
          <w:color w:val="auto"/>
          <w:sz w:val="26"/>
          <w:szCs w:val="26"/>
          <w:lang w:eastAsia="fr-FR"/>
        </w:rPr>
      </w:pPr>
      <w:r w:rsidRPr="000148EA">
        <w:rPr>
          <w:rFonts w:ascii="Times New Roman" w:hAnsi="Times New Roman" w:cs="Times New Roman"/>
          <w:color w:val="auto"/>
          <w:sz w:val="26"/>
          <w:szCs w:val="26"/>
          <w:lang w:eastAsia="fr-FR"/>
        </w:rPr>
        <w:t>List the various areas to be strengthened,</w:t>
      </w:r>
    </w:p>
    <w:p w:rsidR="007A4B24" w:rsidRPr="006F2CA7" w:rsidRDefault="007A4B24" w:rsidP="007A4B24">
      <w:pPr>
        <w:pStyle w:val="Default"/>
        <w:numPr>
          <w:ilvl w:val="0"/>
          <w:numId w:val="42"/>
        </w:numPr>
        <w:tabs>
          <w:tab w:val="left" w:pos="284"/>
        </w:tabs>
        <w:jc w:val="both"/>
        <w:rPr>
          <w:rFonts w:ascii="Times New Roman" w:hAnsi="Times New Roman" w:cs="Times New Roman"/>
          <w:color w:val="auto"/>
          <w:sz w:val="26"/>
          <w:szCs w:val="26"/>
          <w:lang w:eastAsia="fr-FR"/>
        </w:rPr>
      </w:pPr>
      <w:r w:rsidRPr="000148EA">
        <w:rPr>
          <w:rFonts w:ascii="Times New Roman" w:hAnsi="Times New Roman" w:cs="Times New Roman"/>
          <w:color w:val="auto"/>
          <w:sz w:val="26"/>
          <w:szCs w:val="26"/>
          <w:lang w:eastAsia="fr-FR"/>
        </w:rPr>
        <w:t>Propose a draft ECOWAS Directive on sustainable management of healthcare waste,</w:t>
      </w:r>
    </w:p>
    <w:p w:rsidR="007A4B24" w:rsidRPr="006F2CA7" w:rsidRDefault="007A4B24" w:rsidP="007A4B24">
      <w:pPr>
        <w:pStyle w:val="Default"/>
        <w:numPr>
          <w:ilvl w:val="0"/>
          <w:numId w:val="42"/>
        </w:numPr>
        <w:tabs>
          <w:tab w:val="left" w:pos="284"/>
        </w:tabs>
        <w:jc w:val="both"/>
        <w:rPr>
          <w:rFonts w:ascii="Times New Roman" w:hAnsi="Times New Roman" w:cs="Times New Roman"/>
          <w:color w:val="auto"/>
          <w:sz w:val="26"/>
          <w:szCs w:val="26"/>
          <w:lang w:eastAsia="fr-FR"/>
        </w:rPr>
      </w:pPr>
      <w:r w:rsidRPr="000148EA">
        <w:rPr>
          <w:rFonts w:ascii="Times New Roman" w:hAnsi="Times New Roman" w:cs="Times New Roman"/>
          <w:color w:val="auto"/>
          <w:sz w:val="26"/>
          <w:szCs w:val="26"/>
          <w:lang w:eastAsia="fr-FR"/>
        </w:rPr>
        <w:t xml:space="preserve">Support WAHO in the </w:t>
      </w:r>
      <w:proofErr w:type="spellStart"/>
      <w:r w:rsidRPr="000148EA">
        <w:rPr>
          <w:rFonts w:ascii="Times New Roman" w:hAnsi="Times New Roman" w:cs="Times New Roman"/>
          <w:color w:val="auto"/>
          <w:sz w:val="26"/>
          <w:szCs w:val="26"/>
          <w:lang w:eastAsia="fr-FR"/>
        </w:rPr>
        <w:t>organisation</w:t>
      </w:r>
      <w:proofErr w:type="spellEnd"/>
      <w:r w:rsidRPr="000148EA">
        <w:rPr>
          <w:rFonts w:ascii="Times New Roman" w:hAnsi="Times New Roman" w:cs="Times New Roman"/>
          <w:color w:val="auto"/>
          <w:sz w:val="26"/>
          <w:szCs w:val="26"/>
          <w:lang w:eastAsia="fr-FR"/>
        </w:rPr>
        <w:t xml:space="preserve"> of the regional workshop to validate the Directive. </w:t>
      </w:r>
    </w:p>
    <w:p w:rsidR="00725A1A" w:rsidRPr="006F2CA7" w:rsidRDefault="0022517E" w:rsidP="007A4B24">
      <w:pPr>
        <w:spacing w:before="240"/>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The consultant shall propose a methodological approach including a broad involvement of stakeholders and partners, a pre-validation meeting of the draft Harmonization Directives and a regional validation workshop.</w:t>
      </w: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t>DELIVRABLES</w:t>
      </w:r>
      <w:r w:rsidRPr="007A4B24">
        <w:rPr>
          <w:rFonts w:ascii="Times New Roman" w:hAnsi="Times New Roman" w:cs="Times New Roman"/>
          <w:b/>
          <w:caps/>
          <w:sz w:val="26"/>
          <w:szCs w:val="26"/>
          <w:lang w:val="fr-FR"/>
        </w:rPr>
        <w:t xml:space="preserve"> </w:t>
      </w:r>
    </w:p>
    <w:p w:rsidR="008B7791" w:rsidRPr="009F029C" w:rsidRDefault="008B7791" w:rsidP="001E574D">
      <w:pPr>
        <w:shd w:val="clear" w:color="auto" w:fill="FFFFFF"/>
        <w:spacing w:line="276" w:lineRule="auto"/>
        <w:jc w:val="both"/>
        <w:textAlignment w:val="top"/>
        <w:rPr>
          <w:rFonts w:ascii="Times New Roman" w:hAnsi="Times New Roman" w:cs="Times New Roman"/>
          <w:sz w:val="26"/>
          <w:szCs w:val="26"/>
        </w:rPr>
      </w:pPr>
    </w:p>
    <w:p w:rsidR="001E574D" w:rsidRPr="006F2CA7" w:rsidRDefault="0022517E" w:rsidP="007A4B24">
      <w:pPr>
        <w:shd w:val="clear" w:color="auto" w:fill="FFFFFF"/>
        <w:jc w:val="both"/>
        <w:textAlignment w:val="top"/>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At the end of the consultancy assignment, the deliverables shall be as follows: </w:t>
      </w:r>
    </w:p>
    <w:p w:rsidR="007A4B24" w:rsidRPr="006F2CA7" w:rsidRDefault="007A4B24" w:rsidP="007A4B24">
      <w:pPr>
        <w:pStyle w:val="Paragraphedeliste"/>
        <w:numPr>
          <w:ilvl w:val="0"/>
          <w:numId w:val="44"/>
        </w:numPr>
        <w:tabs>
          <w:tab w:val="left" w:pos="0"/>
        </w:tabs>
        <w:spacing w:after="200" w:line="240" w:lineRule="auto"/>
        <w:jc w:val="both"/>
        <w:rPr>
          <w:rFonts w:ascii="Times New Roman" w:hAnsi="Times New Roman"/>
          <w:sz w:val="26"/>
          <w:szCs w:val="26"/>
          <w:lang w:val="en-US" w:eastAsia="fr-FR"/>
        </w:rPr>
      </w:pPr>
      <w:r w:rsidRPr="000148EA">
        <w:rPr>
          <w:rFonts w:ascii="Times New Roman" w:hAnsi="Times New Roman"/>
          <w:sz w:val="26"/>
          <w:szCs w:val="26"/>
          <w:lang w:val="en-US" w:eastAsia="fr-FR"/>
        </w:rPr>
        <w:t>A detailed list of laws and regulations relating to the management of healthcare waste in the various ECOWAS countries and Mauritania,</w:t>
      </w:r>
    </w:p>
    <w:p w:rsidR="007A4B24" w:rsidRPr="006F2CA7" w:rsidRDefault="007A4B24" w:rsidP="007A4B24">
      <w:pPr>
        <w:pStyle w:val="Paragraphedeliste"/>
        <w:numPr>
          <w:ilvl w:val="0"/>
          <w:numId w:val="44"/>
        </w:numPr>
        <w:tabs>
          <w:tab w:val="left" w:pos="0"/>
        </w:tabs>
        <w:spacing w:after="200" w:line="240" w:lineRule="auto"/>
        <w:jc w:val="both"/>
        <w:rPr>
          <w:rFonts w:ascii="Times New Roman" w:hAnsi="Times New Roman"/>
          <w:sz w:val="26"/>
          <w:szCs w:val="26"/>
          <w:lang w:val="en-US" w:eastAsia="fr-FR"/>
        </w:rPr>
      </w:pPr>
      <w:r w:rsidRPr="000148EA">
        <w:rPr>
          <w:rFonts w:ascii="Times New Roman" w:hAnsi="Times New Roman"/>
          <w:sz w:val="26"/>
          <w:szCs w:val="26"/>
          <w:lang w:val="en-US" w:eastAsia="fr-FR"/>
        </w:rPr>
        <w:t>A final report after validation of the mission’s results by all stakeholders. The final report shall be available in the three official languages of ECOWAS (French, English and Portuguese),</w:t>
      </w:r>
    </w:p>
    <w:p w:rsidR="007A4B24" w:rsidRPr="006F2CA7" w:rsidRDefault="007A4B24" w:rsidP="007A4B24">
      <w:pPr>
        <w:pStyle w:val="Paragraphedeliste"/>
        <w:numPr>
          <w:ilvl w:val="0"/>
          <w:numId w:val="44"/>
        </w:numPr>
        <w:tabs>
          <w:tab w:val="left" w:pos="0"/>
        </w:tabs>
        <w:spacing w:after="200" w:line="240" w:lineRule="auto"/>
        <w:jc w:val="both"/>
        <w:rPr>
          <w:rFonts w:ascii="Times New Roman" w:hAnsi="Times New Roman"/>
          <w:sz w:val="26"/>
          <w:szCs w:val="26"/>
          <w:lang w:val="en-US" w:eastAsia="fr-FR"/>
        </w:rPr>
      </w:pPr>
      <w:r w:rsidRPr="000148EA">
        <w:rPr>
          <w:rFonts w:ascii="Times New Roman" w:hAnsi="Times New Roman"/>
          <w:sz w:val="26"/>
          <w:szCs w:val="26"/>
          <w:lang w:val="en-US"/>
        </w:rPr>
        <w:t>A draft Community Directive for the harmonization of regulations on sustainable management of healthcare waste in the ECOWAS region.</w:t>
      </w:r>
      <w:r w:rsidRPr="006F2CA7">
        <w:rPr>
          <w:rFonts w:ascii="Times New Roman" w:hAnsi="Times New Roman"/>
          <w:sz w:val="26"/>
          <w:szCs w:val="26"/>
          <w:lang w:val="en-US" w:eastAsia="fr-FR"/>
        </w:rPr>
        <w:t xml:space="preserve"> </w:t>
      </w:r>
      <w:r w:rsidRPr="000148EA">
        <w:rPr>
          <w:rFonts w:ascii="Times New Roman" w:hAnsi="Times New Roman"/>
          <w:sz w:val="26"/>
          <w:szCs w:val="26"/>
          <w:lang w:val="en-US" w:eastAsia="fr-FR"/>
        </w:rPr>
        <w:t>The draft directive shall be available in the three official languages of ECOWAS (French, English and Portuguese).</w:t>
      </w:r>
      <w:r w:rsidRPr="006F2CA7">
        <w:rPr>
          <w:rFonts w:ascii="Times New Roman" w:eastAsia="Times New Roman" w:hAnsi="Times New Roman"/>
          <w:b/>
          <w:sz w:val="26"/>
          <w:szCs w:val="26"/>
          <w:lang w:val="en-US"/>
        </w:rPr>
        <w:t xml:space="preserve"> </w:t>
      </w:r>
    </w:p>
    <w:p w:rsidR="004C4C5F" w:rsidRPr="00FA061F" w:rsidRDefault="004C4C5F" w:rsidP="000148EA">
      <w:pPr>
        <w:pStyle w:val="Paragraphedeliste"/>
        <w:tabs>
          <w:tab w:val="left" w:pos="0"/>
        </w:tabs>
        <w:spacing w:after="200" w:line="276" w:lineRule="auto"/>
        <w:ind w:left="0"/>
        <w:jc w:val="both"/>
        <w:rPr>
          <w:rFonts w:ascii="Times New Roman" w:hAnsi="Times New Roman"/>
          <w:sz w:val="16"/>
          <w:szCs w:val="16"/>
          <w:lang w:val="en-US" w:eastAsia="fr-FR"/>
        </w:rPr>
      </w:pP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t>DURATION OF ASSIGNMENT</w:t>
      </w:r>
    </w:p>
    <w:p w:rsidR="00862EBA" w:rsidRPr="009F029C" w:rsidRDefault="00862EBA" w:rsidP="00862EBA">
      <w:pPr>
        <w:spacing w:line="60" w:lineRule="exact"/>
        <w:rPr>
          <w:rFonts w:ascii="Times New Roman" w:eastAsia="Times New Roman" w:hAnsi="Times New Roman" w:cs="Times New Roman"/>
          <w:sz w:val="26"/>
          <w:szCs w:val="26"/>
        </w:rPr>
      </w:pPr>
    </w:p>
    <w:p w:rsidR="00EE1B7D" w:rsidRPr="00A5269A" w:rsidRDefault="00EE1B7D" w:rsidP="006857E8">
      <w:pPr>
        <w:spacing w:line="0" w:lineRule="atLeast"/>
        <w:rPr>
          <w:rFonts w:ascii="Times New Roman" w:hAnsi="Times New Roman" w:cs="Times New Roman"/>
          <w:sz w:val="16"/>
          <w:szCs w:val="26"/>
        </w:rPr>
      </w:pPr>
    </w:p>
    <w:p w:rsidR="00862EBA" w:rsidRPr="006F2CA7" w:rsidRDefault="0022517E" w:rsidP="007A4B24">
      <w:pPr>
        <w:spacing w:line="0" w:lineRule="atLeast"/>
        <w:rPr>
          <w:rFonts w:ascii="Times New Roman" w:hAnsi="Times New Roman" w:cs="Times New Roman"/>
          <w:b/>
          <w:sz w:val="26"/>
          <w:szCs w:val="26"/>
          <w:lang w:val="en-US"/>
        </w:rPr>
      </w:pPr>
      <w:r w:rsidRPr="000148EA">
        <w:rPr>
          <w:rFonts w:ascii="Times New Roman" w:hAnsi="Times New Roman" w:cs="Times New Roman"/>
          <w:sz w:val="26"/>
          <w:szCs w:val="26"/>
          <w:lang w:val="en-US"/>
        </w:rPr>
        <w:t xml:space="preserve">The maximum duration of the consulting period shall be </w:t>
      </w:r>
      <w:r w:rsidR="003C3EAC" w:rsidRPr="003C3EAC">
        <w:rPr>
          <w:rFonts w:ascii="Times New Roman" w:hAnsi="Times New Roman" w:cs="Times New Roman"/>
          <w:sz w:val="26"/>
          <w:szCs w:val="26"/>
          <w:lang w:val="en-US"/>
        </w:rPr>
        <w:t>four man-months.</w:t>
      </w:r>
      <w:r w:rsidRPr="000148EA">
        <w:rPr>
          <w:rFonts w:ascii="Times New Roman" w:hAnsi="Times New Roman" w:cs="Times New Roman"/>
          <w:sz w:val="26"/>
          <w:szCs w:val="26"/>
          <w:lang w:val="en-US"/>
        </w:rPr>
        <w:t xml:space="preserve">  </w:t>
      </w: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bookmarkStart w:id="2" w:name="page7"/>
      <w:bookmarkEnd w:id="2"/>
      <w:r w:rsidRPr="007A4B24">
        <w:rPr>
          <w:rFonts w:ascii="Times New Roman" w:hAnsi="Times New Roman" w:cs="Times New Roman"/>
          <w:b/>
          <w:caps/>
          <w:sz w:val="26"/>
          <w:szCs w:val="26"/>
        </w:rPr>
        <w:t>QUALIFICATION AND SKILLS</w:t>
      </w:r>
    </w:p>
    <w:p w:rsidR="00EE1B7D" w:rsidRPr="003C3EAC" w:rsidRDefault="00EE1B7D" w:rsidP="00EE1B7D">
      <w:pPr>
        <w:spacing w:line="0" w:lineRule="atLeast"/>
        <w:rPr>
          <w:rFonts w:ascii="Times New Roman" w:hAnsi="Times New Roman" w:cs="Times New Roman"/>
          <w:sz w:val="26"/>
          <w:szCs w:val="26"/>
          <w:lang w:val="en-US"/>
        </w:rPr>
      </w:pPr>
    </w:p>
    <w:p w:rsidR="004206F7" w:rsidRPr="006F2CA7" w:rsidRDefault="0022517E" w:rsidP="007A4B24">
      <w:pPr>
        <w:spacing w:after="200" w:line="276" w:lineRule="auto"/>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This involves recruiting one (01) individual consultant who will be assisted by a junior expert whose profile is indicated in these TOR. </w:t>
      </w:r>
    </w:p>
    <w:p w:rsidR="00330F9A" w:rsidRPr="006F2CA7" w:rsidRDefault="0022517E" w:rsidP="007A4B24">
      <w:pPr>
        <w:spacing w:after="200" w:line="276" w:lineRule="auto"/>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The lead expert should have the following qualifications and skills: </w:t>
      </w:r>
    </w:p>
    <w:p w:rsidR="00330F9A" w:rsidRPr="006F2CA7" w:rsidRDefault="0022517E" w:rsidP="007A4B24">
      <w:pPr>
        <w:jc w:val="both"/>
        <w:rPr>
          <w:rFonts w:ascii="Times New Roman" w:hAnsi="Times New Roman" w:cs="Times New Roman"/>
          <w:b/>
          <w:sz w:val="26"/>
          <w:szCs w:val="26"/>
          <w:lang w:val="en-US"/>
        </w:rPr>
      </w:pPr>
      <w:r w:rsidRPr="000148EA">
        <w:rPr>
          <w:rFonts w:ascii="Times New Roman" w:hAnsi="Times New Roman" w:cs="Times New Roman"/>
          <w:b/>
          <w:sz w:val="26"/>
          <w:szCs w:val="26"/>
          <w:lang w:val="en-US"/>
        </w:rPr>
        <w:t>Qualifications of Expert N°1 (Lead Expert</w:t>
      </w:r>
      <w:r w:rsidR="003C3EAC" w:rsidRPr="000148EA">
        <w:rPr>
          <w:rFonts w:ascii="Times New Roman" w:hAnsi="Times New Roman" w:cs="Times New Roman"/>
          <w:b/>
          <w:sz w:val="26"/>
          <w:szCs w:val="26"/>
          <w:lang w:val="en-US"/>
        </w:rPr>
        <w:t>):</w:t>
      </w:r>
      <w:r w:rsidRPr="000148EA">
        <w:rPr>
          <w:rFonts w:ascii="Times New Roman" w:hAnsi="Times New Roman" w:cs="Times New Roman"/>
          <w:b/>
          <w:sz w:val="26"/>
          <w:szCs w:val="26"/>
          <w:lang w:val="en-US"/>
        </w:rPr>
        <w:t xml:space="preserve"> </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hold a Master's degree in law (public law or international law),</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experience in the field of environmental law,</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sound knowledge of environmental legislation and in particular the legal framework relating to the management of healthcare waste,</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lastRenderedPageBreak/>
        <w:t>Must have sound knowledge of the health system in the countries of the ECOWAS region,</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participated in at least two (2) legislative harmonization processes in West Africa in the field of health /environment,</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experience in drafting legislative and regulatory texts,</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excellent capacity for analysis and synthesis and reports writing skills,</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knowledge of the countries in the region,</w:t>
      </w:r>
      <w:r w:rsidRPr="006F2CA7">
        <w:rPr>
          <w:rFonts w:ascii="Times New Roman" w:hAnsi="Times New Roman" w:cs="Times New Roman"/>
          <w:sz w:val="26"/>
          <w:szCs w:val="26"/>
          <w:lang w:val="en-US"/>
        </w:rPr>
        <w:t xml:space="preserve"> </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mastery of one out of the three official ECOWAS languages (English, French and Portuguese and speak one of the other two languages,</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sound knowledge of computer for data processing and data analysis.</w:t>
      </w:r>
    </w:p>
    <w:p w:rsidR="00575604" w:rsidRPr="00FA061F" w:rsidRDefault="00575604" w:rsidP="00575604">
      <w:pPr>
        <w:tabs>
          <w:tab w:val="left" w:pos="441"/>
        </w:tabs>
        <w:spacing w:line="0" w:lineRule="atLeast"/>
        <w:rPr>
          <w:rFonts w:ascii="Times New Roman" w:hAnsi="Times New Roman" w:cs="Times New Roman"/>
          <w:b/>
          <w:sz w:val="16"/>
          <w:szCs w:val="16"/>
          <w:lang w:val="en-US"/>
        </w:rPr>
      </w:pPr>
      <w:bookmarkStart w:id="3" w:name="_GoBack"/>
    </w:p>
    <w:bookmarkEnd w:id="3"/>
    <w:p w:rsidR="004206F7" w:rsidRPr="006F2CA7" w:rsidRDefault="0022517E" w:rsidP="007A4B24">
      <w:pPr>
        <w:tabs>
          <w:tab w:val="left" w:pos="441"/>
        </w:tabs>
        <w:spacing w:line="0" w:lineRule="atLeast"/>
        <w:rPr>
          <w:rFonts w:ascii="Times New Roman" w:hAnsi="Times New Roman" w:cs="Times New Roman"/>
          <w:sz w:val="26"/>
          <w:szCs w:val="26"/>
          <w:lang w:val="en-US"/>
        </w:rPr>
      </w:pPr>
      <w:r w:rsidRPr="000148EA">
        <w:rPr>
          <w:rFonts w:ascii="Times New Roman" w:hAnsi="Times New Roman" w:cs="Times New Roman"/>
          <w:sz w:val="26"/>
          <w:szCs w:val="26"/>
          <w:lang w:val="en-US"/>
        </w:rPr>
        <w:t>The lead expert will propose an expert with the profile below:</w:t>
      </w:r>
    </w:p>
    <w:p w:rsidR="004206F7" w:rsidRPr="00FA061F" w:rsidRDefault="004206F7" w:rsidP="00575604">
      <w:pPr>
        <w:tabs>
          <w:tab w:val="left" w:pos="441"/>
        </w:tabs>
        <w:spacing w:line="0" w:lineRule="atLeast"/>
        <w:rPr>
          <w:rFonts w:ascii="Times New Roman" w:hAnsi="Times New Roman" w:cs="Times New Roman"/>
          <w:b/>
          <w:sz w:val="16"/>
          <w:szCs w:val="16"/>
          <w:lang w:val="en-US"/>
        </w:rPr>
      </w:pPr>
    </w:p>
    <w:p w:rsidR="00E23813" w:rsidRPr="000148EA" w:rsidRDefault="0022517E" w:rsidP="007A4B24">
      <w:pPr>
        <w:jc w:val="both"/>
        <w:rPr>
          <w:rFonts w:ascii="Times New Roman" w:hAnsi="Times New Roman" w:cs="Times New Roman"/>
          <w:b/>
          <w:sz w:val="26"/>
          <w:szCs w:val="26"/>
        </w:rPr>
      </w:pPr>
      <w:r w:rsidRPr="000148EA">
        <w:rPr>
          <w:rFonts w:ascii="Times New Roman" w:hAnsi="Times New Roman" w:cs="Times New Roman"/>
          <w:b/>
          <w:sz w:val="26"/>
          <w:szCs w:val="26"/>
          <w:lang w:val="en-US"/>
        </w:rPr>
        <w:t xml:space="preserve">Qualifications of Expert N°2:  </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hold at least a Master's degree in environmental sciences or medicine with a specialization in public health;</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sound knowledge of the health system in the countries of the ECOWAS region,</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sound knowledge of environmental legislation and in particular the legal framework relating to the management of healthcare waste,</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taken part in at least two (2) similar evaluations in the field of health-care waste.</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participated in at least one (1) legislative harmonization process in West Africa in the field of environment,</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excellent capacity for analysis and synthesis and reports writing skills,</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knowledge of the countries in the region,</w:t>
      </w:r>
      <w:r w:rsidRPr="006F2CA7">
        <w:rPr>
          <w:rFonts w:ascii="Times New Roman" w:hAnsi="Times New Roman" w:cs="Times New Roman"/>
          <w:sz w:val="26"/>
          <w:szCs w:val="26"/>
          <w:lang w:val="en-US"/>
        </w:rPr>
        <w:t xml:space="preserve"> </w:t>
      </w:r>
    </w:p>
    <w:p w:rsidR="007A4B24" w:rsidRPr="006F2CA7" w:rsidRDefault="007A4B24" w:rsidP="007A4B24">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mastery of one out of the three official ECOWAS languages (English, French and Portuguese and speak one of the other two languages,</w:t>
      </w:r>
    </w:p>
    <w:p w:rsidR="0054610A" w:rsidRPr="006F2CA7" w:rsidRDefault="007A4B24" w:rsidP="0054610A">
      <w:pPr>
        <w:numPr>
          <w:ilvl w:val="0"/>
          <w:numId w:val="35"/>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Must have sound knowledge of computer for data processing and data analysis.</w:t>
      </w:r>
    </w:p>
    <w:p w:rsidR="000148EA" w:rsidRPr="00FA061F" w:rsidRDefault="000148EA" w:rsidP="000148EA">
      <w:pPr>
        <w:spacing w:line="0" w:lineRule="atLeast"/>
        <w:ind w:left="720"/>
        <w:jc w:val="both"/>
        <w:rPr>
          <w:rFonts w:ascii="Times New Roman" w:hAnsi="Times New Roman" w:cs="Times New Roman"/>
          <w:sz w:val="16"/>
          <w:szCs w:val="16"/>
          <w:lang w:val="en-US"/>
        </w:rPr>
      </w:pPr>
    </w:p>
    <w:p w:rsidR="007A4B24" w:rsidRPr="007A4B24" w:rsidRDefault="007A4B24" w:rsidP="007A4B24">
      <w:pPr>
        <w:pStyle w:val="Default"/>
        <w:numPr>
          <w:ilvl w:val="0"/>
          <w:numId w:val="47"/>
        </w:numPr>
        <w:shd w:val="clear" w:color="auto" w:fill="E2EFD9"/>
        <w:spacing w:before="240"/>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t xml:space="preserve">DOCUMENTATION TO BE SUBMITTED </w:t>
      </w:r>
    </w:p>
    <w:p w:rsidR="00C61D1B" w:rsidRPr="009F029C" w:rsidRDefault="00C61D1B" w:rsidP="00C50356">
      <w:pPr>
        <w:spacing w:line="0" w:lineRule="atLeast"/>
        <w:rPr>
          <w:rFonts w:ascii="Times New Roman" w:hAnsi="Times New Roman" w:cs="Times New Roman"/>
          <w:sz w:val="26"/>
          <w:szCs w:val="26"/>
        </w:rPr>
      </w:pPr>
    </w:p>
    <w:p w:rsidR="004206F7" w:rsidRPr="006F2CA7" w:rsidRDefault="00170944" w:rsidP="007A4B24">
      <w:pPr>
        <w:jc w:val="both"/>
        <w:rPr>
          <w:rFonts w:ascii="Times New Roman" w:hAnsi="Times New Roman"/>
          <w:sz w:val="26"/>
          <w:szCs w:val="26"/>
          <w:lang w:val="en-US"/>
        </w:rPr>
      </w:pPr>
      <w:r w:rsidRPr="000148EA">
        <w:rPr>
          <w:rFonts w:ascii="Times New Roman" w:hAnsi="Times New Roman"/>
          <w:sz w:val="26"/>
          <w:szCs w:val="26"/>
          <w:lang w:val="en-US"/>
        </w:rPr>
        <w:t xml:space="preserve">The West African Health </w:t>
      </w:r>
      <w:proofErr w:type="spellStart"/>
      <w:r w:rsidRPr="000148EA">
        <w:rPr>
          <w:rFonts w:ascii="Times New Roman" w:hAnsi="Times New Roman"/>
          <w:sz w:val="26"/>
          <w:szCs w:val="26"/>
          <w:lang w:val="en-US"/>
        </w:rPr>
        <w:t>Organisation</w:t>
      </w:r>
      <w:proofErr w:type="spellEnd"/>
      <w:r w:rsidRPr="000148EA">
        <w:rPr>
          <w:rFonts w:ascii="Times New Roman" w:hAnsi="Times New Roman"/>
          <w:sz w:val="26"/>
          <w:szCs w:val="26"/>
          <w:lang w:val="en-US"/>
        </w:rPr>
        <w:t xml:space="preserve"> (WAHO) invites qualified individual consultants to express their interest in providing the aforementioned services.  </w:t>
      </w:r>
    </w:p>
    <w:p w:rsidR="004206F7" w:rsidRPr="006F2CA7" w:rsidRDefault="00170944" w:rsidP="007A4B24">
      <w:pPr>
        <w:jc w:val="both"/>
        <w:rPr>
          <w:rFonts w:ascii="Times New Roman" w:hAnsi="Times New Roman"/>
          <w:sz w:val="26"/>
          <w:szCs w:val="26"/>
          <w:lang w:val="en-US"/>
        </w:rPr>
      </w:pPr>
      <w:r w:rsidRPr="000148EA">
        <w:rPr>
          <w:rFonts w:ascii="Times New Roman" w:hAnsi="Times New Roman"/>
          <w:sz w:val="26"/>
          <w:szCs w:val="26"/>
          <w:lang w:val="en-US"/>
        </w:rPr>
        <w:t xml:space="preserve">Interested individual consultants must provide: </w:t>
      </w:r>
    </w:p>
    <w:p w:rsidR="007A4B24" w:rsidRPr="006F2CA7" w:rsidRDefault="007A4B24" w:rsidP="007A4B24">
      <w:pPr>
        <w:pStyle w:val="Paragraphedeliste"/>
        <w:numPr>
          <w:ilvl w:val="0"/>
          <w:numId w:val="48"/>
        </w:numPr>
        <w:spacing w:after="0" w:line="240" w:lineRule="auto"/>
        <w:jc w:val="both"/>
        <w:rPr>
          <w:rFonts w:ascii="Times New Roman" w:hAnsi="Times New Roman"/>
          <w:color w:val="000000"/>
          <w:sz w:val="26"/>
          <w:szCs w:val="26"/>
          <w:lang w:val="en-US"/>
        </w:rPr>
      </w:pPr>
      <w:r w:rsidRPr="000148EA">
        <w:rPr>
          <w:rFonts w:ascii="Times New Roman" w:hAnsi="Times New Roman"/>
          <w:color w:val="000000"/>
          <w:sz w:val="26"/>
          <w:szCs w:val="26"/>
          <w:lang w:val="en-US"/>
        </w:rPr>
        <w:t>A letter of expression of interest,</w:t>
      </w:r>
    </w:p>
    <w:p w:rsidR="007A4B24" w:rsidRPr="006F2CA7" w:rsidRDefault="007A4B24" w:rsidP="007A4B24">
      <w:pPr>
        <w:pStyle w:val="Paragraphedeliste"/>
        <w:numPr>
          <w:ilvl w:val="0"/>
          <w:numId w:val="48"/>
        </w:numPr>
        <w:spacing w:after="0" w:line="240" w:lineRule="auto"/>
        <w:jc w:val="both"/>
        <w:rPr>
          <w:rFonts w:ascii="Times New Roman" w:hAnsi="Times New Roman"/>
          <w:color w:val="000000"/>
          <w:sz w:val="26"/>
          <w:szCs w:val="26"/>
          <w:lang w:val="en-US"/>
        </w:rPr>
      </w:pPr>
      <w:r w:rsidRPr="000148EA">
        <w:rPr>
          <w:rFonts w:ascii="Times New Roman" w:hAnsi="Times New Roman"/>
          <w:color w:val="000000"/>
          <w:sz w:val="26"/>
          <w:szCs w:val="26"/>
          <w:lang w:val="en-US"/>
        </w:rPr>
        <w:t xml:space="preserve">A detailed, dated and signed Curriculum Vitae, highlighting qualifications and experience in carrying out similar assignments, as well as references for possible checks. </w:t>
      </w:r>
      <w:r w:rsidRPr="000148EA">
        <w:rPr>
          <w:rFonts w:ascii="Times New Roman" w:hAnsi="Times New Roman"/>
          <w:sz w:val="26"/>
          <w:szCs w:val="26"/>
          <w:lang w:val="en-US"/>
        </w:rPr>
        <w:t>Similarly, the lead expert will propose an expert with the qualifications indicated for expert N°2;</w:t>
      </w:r>
    </w:p>
    <w:p w:rsidR="007A4B24" w:rsidRPr="006F2CA7" w:rsidRDefault="007A4B24" w:rsidP="007A4B24">
      <w:pPr>
        <w:numPr>
          <w:ilvl w:val="0"/>
          <w:numId w:val="48"/>
        </w:numPr>
        <w:spacing w:line="0" w:lineRule="atLeast"/>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Signed financial proposal for carrying out the mission (including the fees for the expert N°2).</w:t>
      </w:r>
    </w:p>
    <w:p w:rsidR="004206F7" w:rsidRPr="006F2CA7" w:rsidRDefault="004206F7" w:rsidP="0054072A">
      <w:pPr>
        <w:jc w:val="both"/>
        <w:rPr>
          <w:rFonts w:ascii="Times New Roman" w:hAnsi="Times New Roman" w:cs="Times New Roman"/>
          <w:sz w:val="26"/>
          <w:szCs w:val="26"/>
          <w:lang w:val="en-US"/>
        </w:rPr>
      </w:pPr>
    </w:p>
    <w:p w:rsidR="00FA061F" w:rsidRDefault="00170944" w:rsidP="00FA061F">
      <w:pPr>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Expressions of interest </w:t>
      </w:r>
      <w:proofErr w:type="gramStart"/>
      <w:r w:rsidRPr="000148EA">
        <w:rPr>
          <w:rFonts w:ascii="Times New Roman" w:hAnsi="Times New Roman" w:cs="Times New Roman"/>
          <w:sz w:val="26"/>
          <w:szCs w:val="26"/>
          <w:lang w:val="en-US"/>
        </w:rPr>
        <w:t>will be sent</w:t>
      </w:r>
      <w:proofErr w:type="gramEnd"/>
      <w:r w:rsidRPr="000148EA">
        <w:rPr>
          <w:rFonts w:ascii="Times New Roman" w:hAnsi="Times New Roman" w:cs="Times New Roman"/>
          <w:sz w:val="26"/>
          <w:szCs w:val="26"/>
          <w:lang w:val="en-US"/>
        </w:rPr>
        <w:t xml:space="preserve"> to the following address:</w:t>
      </w:r>
    </w:p>
    <w:p w:rsidR="00FA061F" w:rsidRPr="006F2CA7" w:rsidRDefault="00FA061F" w:rsidP="00C61D1B">
      <w:pPr>
        <w:shd w:val="clear" w:color="auto" w:fill="FFFFFF"/>
        <w:spacing w:line="276" w:lineRule="auto"/>
        <w:jc w:val="both"/>
        <w:textAlignment w:val="top"/>
        <w:rPr>
          <w:rFonts w:ascii="Times New Roman" w:hAnsi="Times New Roman" w:cs="Times New Roman"/>
          <w:sz w:val="26"/>
          <w:szCs w:val="26"/>
          <w:lang w:val="en-US"/>
        </w:rPr>
      </w:pPr>
    </w:p>
    <w:p w:rsidR="00E04ACC"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 xml:space="preserve">West African Health </w:t>
      </w:r>
      <w:proofErr w:type="spellStart"/>
      <w:r w:rsidRPr="000148EA">
        <w:rPr>
          <w:rFonts w:ascii="Times New Roman" w:hAnsi="Times New Roman" w:cs="Times New Roman"/>
          <w:b/>
          <w:sz w:val="26"/>
          <w:szCs w:val="26"/>
          <w:lang w:val="en-US"/>
        </w:rPr>
        <w:t>Organisation</w:t>
      </w:r>
      <w:proofErr w:type="spellEnd"/>
      <w:r w:rsidR="00E04ACC" w:rsidRPr="006F2CA7">
        <w:rPr>
          <w:rFonts w:ascii="Times New Roman" w:hAnsi="Times New Roman" w:cs="Times New Roman"/>
          <w:b/>
          <w:sz w:val="26"/>
          <w:szCs w:val="26"/>
          <w:lang w:val="en-US"/>
        </w:rPr>
        <w:t xml:space="preserve"> </w:t>
      </w:r>
    </w:p>
    <w:p w:rsidR="00E04ACC"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 xml:space="preserve">175 Avenue Dr. </w:t>
      </w:r>
      <w:proofErr w:type="spellStart"/>
      <w:r w:rsidRPr="000148EA">
        <w:rPr>
          <w:rFonts w:ascii="Times New Roman" w:hAnsi="Times New Roman" w:cs="Times New Roman"/>
          <w:b/>
          <w:sz w:val="26"/>
          <w:szCs w:val="26"/>
          <w:lang w:val="en-US"/>
        </w:rPr>
        <w:t>Ouezzin</w:t>
      </w:r>
      <w:proofErr w:type="spellEnd"/>
      <w:r w:rsidRPr="000148EA">
        <w:rPr>
          <w:rFonts w:ascii="Times New Roman" w:hAnsi="Times New Roman" w:cs="Times New Roman"/>
          <w:b/>
          <w:sz w:val="26"/>
          <w:szCs w:val="26"/>
          <w:lang w:val="en-US"/>
        </w:rPr>
        <w:t xml:space="preserve"> Coulibaly</w:t>
      </w:r>
    </w:p>
    <w:p w:rsidR="00E04ACC"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 xml:space="preserve">01 BP 153 Bobo-Dioulasso 01 </w:t>
      </w:r>
    </w:p>
    <w:p w:rsidR="00C61D1B"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Burkina Faso</w:t>
      </w:r>
      <w:r w:rsidR="00C61D1B" w:rsidRPr="006F2CA7">
        <w:rPr>
          <w:rFonts w:ascii="Times New Roman" w:hAnsi="Times New Roman" w:cs="Times New Roman"/>
          <w:b/>
          <w:sz w:val="26"/>
          <w:szCs w:val="26"/>
          <w:lang w:val="en-US"/>
        </w:rPr>
        <w:t xml:space="preserve"> </w:t>
      </w:r>
    </w:p>
    <w:p w:rsidR="00C61D1B"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Telephone:</w:t>
      </w:r>
      <w:r w:rsidR="00C61D1B" w:rsidRPr="006F2CA7">
        <w:rPr>
          <w:rFonts w:ascii="Times New Roman" w:hAnsi="Times New Roman" w:cs="Times New Roman"/>
          <w:b/>
          <w:sz w:val="26"/>
          <w:szCs w:val="26"/>
          <w:lang w:val="en-US"/>
        </w:rPr>
        <w:t xml:space="preserve"> (226) 20 97 57 75/ 20 97 00 97</w:t>
      </w:r>
    </w:p>
    <w:p w:rsidR="00C61D1B"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0148EA">
        <w:rPr>
          <w:rFonts w:ascii="Times New Roman" w:hAnsi="Times New Roman" w:cs="Times New Roman"/>
          <w:b/>
          <w:sz w:val="26"/>
          <w:szCs w:val="26"/>
          <w:lang w:val="en-US"/>
        </w:rPr>
        <w:t>Fax:</w:t>
      </w:r>
      <w:r w:rsidR="00C61D1B" w:rsidRPr="006F2CA7">
        <w:rPr>
          <w:rFonts w:ascii="Times New Roman" w:hAnsi="Times New Roman" w:cs="Times New Roman"/>
          <w:b/>
          <w:sz w:val="26"/>
          <w:szCs w:val="26"/>
          <w:lang w:val="en-US"/>
        </w:rPr>
        <w:t xml:space="preserve"> (226) 20 97 57 72 </w:t>
      </w:r>
    </w:p>
    <w:p w:rsidR="00C61D1B" w:rsidRPr="006F2CA7" w:rsidRDefault="00170944" w:rsidP="007A4B24">
      <w:pPr>
        <w:tabs>
          <w:tab w:val="left" w:pos="1409"/>
        </w:tabs>
        <w:spacing w:line="182" w:lineRule="auto"/>
        <w:ind w:right="4200"/>
        <w:rPr>
          <w:rFonts w:ascii="Times New Roman" w:hAnsi="Times New Roman" w:cs="Times New Roman"/>
          <w:b/>
          <w:sz w:val="26"/>
          <w:szCs w:val="26"/>
          <w:lang w:val="en-US"/>
        </w:rPr>
      </w:pPr>
      <w:r w:rsidRPr="007A4B24">
        <w:rPr>
          <w:rFonts w:ascii="Times New Roman" w:hAnsi="Times New Roman" w:cs="Times New Roman"/>
          <w:b/>
          <w:sz w:val="26"/>
          <w:szCs w:val="26"/>
          <w:lang w:val="en-US"/>
        </w:rPr>
        <w:t>Email address:</w:t>
      </w:r>
      <w:r w:rsidR="00C61D1B" w:rsidRPr="006F2CA7">
        <w:rPr>
          <w:rFonts w:ascii="Times New Roman" w:hAnsi="Times New Roman" w:cs="Times New Roman"/>
          <w:b/>
          <w:sz w:val="26"/>
          <w:szCs w:val="26"/>
          <w:lang w:val="en-US"/>
        </w:rPr>
        <w:t xml:space="preserve"> </w:t>
      </w:r>
      <w:hyperlink r:id="rId9" w:history="1">
        <w:r w:rsidRPr="007A4B24">
          <w:rPr>
            <w:rFonts w:ascii="Times New Roman" w:hAnsi="Times New Roman" w:cs="Times New Roman"/>
            <w:b/>
            <w:sz w:val="26"/>
            <w:szCs w:val="26"/>
            <w:lang w:val="en-US"/>
          </w:rPr>
          <w:t>offres@wahooas.org</w:t>
        </w:r>
      </w:hyperlink>
      <w:r w:rsidR="004206F7" w:rsidRPr="006F2CA7">
        <w:rPr>
          <w:rFonts w:ascii="Times New Roman" w:hAnsi="Times New Roman" w:cs="Times New Roman"/>
          <w:b/>
          <w:sz w:val="26"/>
          <w:szCs w:val="26"/>
          <w:lang w:val="en-US"/>
        </w:rPr>
        <w:t xml:space="preserve"> </w:t>
      </w:r>
      <w:r w:rsidR="00A5269A" w:rsidRPr="006F2CA7">
        <w:rPr>
          <w:rFonts w:ascii="Times New Roman" w:hAnsi="Times New Roman" w:cs="Times New Roman"/>
          <w:b/>
          <w:sz w:val="26"/>
          <w:szCs w:val="26"/>
          <w:lang w:val="en-US"/>
        </w:rPr>
        <w:t xml:space="preserve"> </w:t>
      </w:r>
    </w:p>
    <w:p w:rsidR="001C0D9B" w:rsidRPr="00A5269A" w:rsidRDefault="00170944" w:rsidP="007A4B24">
      <w:pPr>
        <w:tabs>
          <w:tab w:val="left" w:pos="1409"/>
        </w:tabs>
        <w:spacing w:line="182" w:lineRule="auto"/>
        <w:ind w:right="4200"/>
        <w:rPr>
          <w:rFonts w:ascii="Times New Roman" w:hAnsi="Times New Roman" w:cs="Times New Roman"/>
          <w:b/>
          <w:sz w:val="26"/>
          <w:szCs w:val="26"/>
        </w:rPr>
      </w:pPr>
      <w:r w:rsidRPr="007A4B24">
        <w:rPr>
          <w:rFonts w:ascii="Times New Roman" w:hAnsi="Times New Roman" w:cs="Times New Roman"/>
          <w:b/>
          <w:sz w:val="26"/>
          <w:szCs w:val="26"/>
          <w:lang w:val="en-US"/>
        </w:rPr>
        <w:t xml:space="preserve">Web </w:t>
      </w:r>
      <w:r w:rsidR="000148EA" w:rsidRPr="007A4B24">
        <w:rPr>
          <w:rFonts w:ascii="Times New Roman" w:hAnsi="Times New Roman" w:cs="Times New Roman"/>
          <w:b/>
          <w:sz w:val="26"/>
          <w:szCs w:val="26"/>
          <w:lang w:val="en-US"/>
        </w:rPr>
        <w:t>site:</w:t>
      </w:r>
      <w:r w:rsidR="00C61D1B" w:rsidRPr="007A4B24">
        <w:rPr>
          <w:rFonts w:ascii="Times New Roman" w:hAnsi="Times New Roman" w:cs="Times New Roman"/>
          <w:b/>
          <w:sz w:val="26"/>
          <w:szCs w:val="26"/>
        </w:rPr>
        <w:t xml:space="preserve"> </w:t>
      </w:r>
      <w:hyperlink r:id="rId10" w:history="1">
        <w:r w:rsidRPr="007A4B24">
          <w:rPr>
            <w:rFonts w:ascii="Times New Roman" w:hAnsi="Times New Roman" w:cs="Times New Roman"/>
            <w:b/>
            <w:sz w:val="26"/>
            <w:szCs w:val="26"/>
            <w:lang w:val="en-US"/>
          </w:rPr>
          <w:t>w3.wahooas.org</w:t>
        </w:r>
      </w:hyperlink>
      <w:r w:rsidR="00A5269A" w:rsidRPr="007A4B24">
        <w:rPr>
          <w:rFonts w:ascii="Times New Roman" w:hAnsi="Times New Roman" w:cs="Times New Roman"/>
          <w:b/>
          <w:sz w:val="26"/>
          <w:szCs w:val="26"/>
        </w:rPr>
        <w:t xml:space="preserve"> </w:t>
      </w:r>
      <w:r w:rsidR="00C61D1B" w:rsidRPr="00A5269A">
        <w:rPr>
          <w:rFonts w:ascii="Times New Roman" w:hAnsi="Times New Roman" w:cs="Times New Roman"/>
          <w:b/>
          <w:sz w:val="26"/>
          <w:szCs w:val="26"/>
        </w:rPr>
        <w:t xml:space="preserve"> </w:t>
      </w:r>
    </w:p>
    <w:p w:rsidR="00C61D1B" w:rsidRPr="00A5269A" w:rsidRDefault="00C61D1B" w:rsidP="00C61D1B">
      <w:pPr>
        <w:shd w:val="clear" w:color="auto" w:fill="FFFFFF"/>
        <w:spacing w:line="276" w:lineRule="auto"/>
        <w:jc w:val="both"/>
        <w:textAlignment w:val="top"/>
        <w:rPr>
          <w:rFonts w:ascii="Times New Roman" w:eastAsia="Times New Roman" w:hAnsi="Times New Roman" w:cs="Times New Roman"/>
          <w:sz w:val="26"/>
          <w:szCs w:val="26"/>
        </w:rPr>
      </w:pPr>
    </w:p>
    <w:p w:rsidR="007A4B24" w:rsidRPr="007A4B24" w:rsidRDefault="007A4B24" w:rsidP="007A4B24">
      <w:pPr>
        <w:pStyle w:val="Default"/>
        <w:numPr>
          <w:ilvl w:val="0"/>
          <w:numId w:val="47"/>
        </w:numPr>
        <w:shd w:val="clear" w:color="auto" w:fill="E2EFD9"/>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lastRenderedPageBreak/>
        <w:t>TERMS OF ENGAGEMENT</w:t>
      </w:r>
    </w:p>
    <w:p w:rsidR="0054072A" w:rsidRDefault="0054072A" w:rsidP="008D42E9">
      <w:pPr>
        <w:spacing w:line="276" w:lineRule="auto"/>
        <w:jc w:val="both"/>
        <w:rPr>
          <w:rFonts w:ascii="Times New Roman" w:hAnsi="Times New Roman" w:cs="Times New Roman"/>
          <w:sz w:val="26"/>
          <w:szCs w:val="26"/>
        </w:rPr>
      </w:pPr>
    </w:p>
    <w:p w:rsidR="008D42E9" w:rsidRPr="006F2CA7" w:rsidRDefault="00170944" w:rsidP="007A4B24">
      <w:pPr>
        <w:spacing w:line="276" w:lineRule="auto"/>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A consultancy contract will be signed between WAHO and the selected lead consultant, who will be fully responsible to Expert N°2, in line with the World Bank’s guidelines.</w:t>
      </w:r>
    </w:p>
    <w:p w:rsidR="005E413F" w:rsidRPr="006F2CA7" w:rsidRDefault="005E413F" w:rsidP="008D42E9">
      <w:pPr>
        <w:spacing w:line="276" w:lineRule="auto"/>
        <w:jc w:val="both"/>
        <w:rPr>
          <w:rFonts w:ascii="Times New Roman" w:hAnsi="Times New Roman" w:cs="Times New Roman"/>
          <w:sz w:val="26"/>
          <w:szCs w:val="26"/>
          <w:lang w:val="en-US"/>
        </w:rPr>
      </w:pPr>
    </w:p>
    <w:p w:rsidR="007A4B24" w:rsidRPr="006F2CA7" w:rsidRDefault="007A4B24" w:rsidP="007A4B24">
      <w:pPr>
        <w:pStyle w:val="Default"/>
        <w:numPr>
          <w:ilvl w:val="0"/>
          <w:numId w:val="47"/>
        </w:numPr>
        <w:shd w:val="clear" w:color="auto" w:fill="E2EFD9"/>
        <w:jc w:val="both"/>
        <w:rPr>
          <w:rFonts w:ascii="Times New Roman" w:hAnsi="Times New Roman" w:cs="Times New Roman"/>
          <w:b/>
          <w:caps/>
          <w:sz w:val="26"/>
          <w:szCs w:val="26"/>
        </w:rPr>
      </w:pPr>
      <w:r w:rsidRPr="007A4B24">
        <w:rPr>
          <w:rFonts w:ascii="Times New Roman" w:hAnsi="Times New Roman" w:cs="Times New Roman"/>
          <w:b/>
        </w:rPr>
        <w:t xml:space="preserve">CONDITIONS FOR CARRYING OUT THE MISSION </w:t>
      </w:r>
    </w:p>
    <w:p w:rsidR="005E413F" w:rsidRPr="006F2CA7" w:rsidRDefault="005E413F" w:rsidP="005E413F">
      <w:pPr>
        <w:spacing w:line="276" w:lineRule="auto"/>
        <w:jc w:val="both"/>
        <w:rPr>
          <w:rFonts w:ascii="Times New Roman" w:hAnsi="Times New Roman" w:cs="Times New Roman"/>
          <w:sz w:val="26"/>
          <w:szCs w:val="26"/>
          <w:lang w:val="en-US"/>
        </w:rPr>
      </w:pPr>
    </w:p>
    <w:p w:rsidR="005E413F" w:rsidRPr="006F2CA7" w:rsidRDefault="00170944" w:rsidP="007A4B24">
      <w:pPr>
        <w:spacing w:line="276" w:lineRule="auto"/>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WAHO will cover the costs related to the consultant's travel to the countries (airfare, daily subsistence allowances). </w:t>
      </w:r>
    </w:p>
    <w:p w:rsidR="005E413F" w:rsidRPr="006F2CA7" w:rsidRDefault="00170944" w:rsidP="007A4B24">
      <w:pPr>
        <w:spacing w:line="276" w:lineRule="auto"/>
        <w:jc w:val="both"/>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WAHO will make available to the consultant any documentation that may facilitate the successful completion of the mission. </w:t>
      </w:r>
    </w:p>
    <w:p w:rsidR="005E413F" w:rsidRPr="006F2CA7" w:rsidRDefault="005E413F" w:rsidP="008D42E9">
      <w:pPr>
        <w:spacing w:line="276" w:lineRule="auto"/>
        <w:jc w:val="both"/>
        <w:rPr>
          <w:rFonts w:ascii="Times New Roman" w:hAnsi="Times New Roman" w:cs="Times New Roman"/>
          <w:sz w:val="26"/>
          <w:szCs w:val="26"/>
          <w:lang w:val="en-US"/>
        </w:rPr>
      </w:pPr>
    </w:p>
    <w:p w:rsidR="007A4B24" w:rsidRPr="007A4B24" w:rsidRDefault="007A4B24" w:rsidP="007A4B24">
      <w:pPr>
        <w:pStyle w:val="Default"/>
        <w:numPr>
          <w:ilvl w:val="0"/>
          <w:numId w:val="47"/>
        </w:numPr>
        <w:shd w:val="clear" w:color="auto" w:fill="E2EFD9"/>
        <w:jc w:val="both"/>
        <w:rPr>
          <w:rFonts w:ascii="Times New Roman" w:hAnsi="Times New Roman" w:cs="Times New Roman"/>
          <w:b/>
          <w:caps/>
          <w:sz w:val="26"/>
          <w:szCs w:val="26"/>
          <w:lang w:val="fr-FR"/>
        </w:rPr>
      </w:pPr>
      <w:r w:rsidRPr="007A4B24">
        <w:rPr>
          <w:rFonts w:ascii="Times New Roman" w:hAnsi="Times New Roman" w:cs="Times New Roman"/>
          <w:b/>
          <w:caps/>
          <w:sz w:val="26"/>
          <w:szCs w:val="26"/>
        </w:rPr>
        <w:t>BUDGET</w:t>
      </w:r>
      <w:r w:rsidRPr="007A4B24">
        <w:rPr>
          <w:rFonts w:ascii="Times New Roman" w:hAnsi="Times New Roman" w:cs="Times New Roman"/>
          <w:b/>
          <w:caps/>
          <w:sz w:val="26"/>
          <w:szCs w:val="26"/>
          <w:lang w:val="fr-FR"/>
        </w:rPr>
        <w:t xml:space="preserve"> </w:t>
      </w:r>
    </w:p>
    <w:p w:rsidR="0054072A" w:rsidRDefault="0054072A" w:rsidP="0054072A">
      <w:pPr>
        <w:rPr>
          <w:rFonts w:ascii="Times New Roman" w:hAnsi="Times New Roman" w:cs="Times New Roman"/>
          <w:sz w:val="26"/>
          <w:szCs w:val="26"/>
        </w:rPr>
      </w:pPr>
    </w:p>
    <w:p w:rsidR="00C61D1B" w:rsidRPr="006F2CA7" w:rsidRDefault="00170944" w:rsidP="007A4B24">
      <w:pPr>
        <w:rPr>
          <w:rFonts w:ascii="Times New Roman" w:hAnsi="Times New Roman" w:cs="Times New Roman"/>
          <w:sz w:val="26"/>
          <w:szCs w:val="26"/>
          <w:lang w:val="en-US"/>
        </w:rPr>
      </w:pPr>
      <w:r w:rsidRPr="000148EA">
        <w:rPr>
          <w:rFonts w:ascii="Times New Roman" w:hAnsi="Times New Roman" w:cs="Times New Roman"/>
          <w:sz w:val="26"/>
          <w:szCs w:val="26"/>
          <w:lang w:val="en-US"/>
        </w:rPr>
        <w:t xml:space="preserve">The mission will be financed by the West African Health </w:t>
      </w:r>
      <w:proofErr w:type="spellStart"/>
      <w:r w:rsidRPr="000148EA">
        <w:rPr>
          <w:rFonts w:ascii="Times New Roman" w:hAnsi="Times New Roman" w:cs="Times New Roman"/>
          <w:sz w:val="26"/>
          <w:szCs w:val="26"/>
          <w:lang w:val="en-US"/>
        </w:rPr>
        <w:t>Organisation</w:t>
      </w:r>
      <w:proofErr w:type="spellEnd"/>
      <w:r w:rsidRPr="000148EA">
        <w:rPr>
          <w:rFonts w:ascii="Times New Roman" w:hAnsi="Times New Roman" w:cs="Times New Roman"/>
          <w:sz w:val="26"/>
          <w:szCs w:val="26"/>
          <w:lang w:val="en-US"/>
        </w:rPr>
        <w:t xml:space="preserve"> (WAHO) from the REDISSE funds. </w:t>
      </w:r>
    </w:p>
    <w:sectPr w:rsidR="00C61D1B" w:rsidRPr="006F2CA7">
      <w:footerReference w:type="default" r:id="rId11"/>
      <w:pgSz w:w="11900" w:h="16838"/>
      <w:pgMar w:top="561" w:right="846" w:bottom="355" w:left="1420" w:header="0" w:footer="0" w:gutter="0"/>
      <w:cols w:space="0" w:equalWidth="0">
        <w:col w:w="96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CE" w:rsidRDefault="008F4ECE" w:rsidP="002D29FC">
      <w:r>
        <w:separator/>
      </w:r>
    </w:p>
  </w:endnote>
  <w:endnote w:type="continuationSeparator" w:id="0">
    <w:p w:rsidR="008F4ECE" w:rsidRDefault="008F4ECE" w:rsidP="002D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FC" w:rsidRPr="00B545AA" w:rsidRDefault="001D0CFC" w:rsidP="00B545AA">
    <w:pPr>
      <w:pBdr>
        <w:top w:val="single" w:sz="4" w:space="1" w:color="auto"/>
      </w:pBdr>
      <w:spacing w:line="200" w:lineRule="exact"/>
      <w:jc w:val="center"/>
      <w:rPr>
        <w:rFonts w:ascii="Times New Roman" w:eastAsia="Times New Roman" w:hAnsi="Times New Roman"/>
        <w:sz w:val="18"/>
      </w:rPr>
    </w:pPr>
    <w:r w:rsidRPr="00672B2E">
      <w:rPr>
        <w:rFonts w:ascii="Times New Roman" w:eastAsia="Times New Roman" w:hAnsi="Times New Roman"/>
        <w:sz w:val="18"/>
      </w:rPr>
      <w:t xml:space="preserve">TDR </w:t>
    </w:r>
    <w:r w:rsidR="00672B2E" w:rsidRPr="00672B2E">
      <w:rPr>
        <w:rFonts w:ascii="Times New Roman" w:eastAsia="Times New Roman" w:hAnsi="Times New Roman"/>
        <w:sz w:val="18"/>
      </w:rPr>
      <w:t xml:space="preserve">Elaboration </w:t>
    </w:r>
    <w:r w:rsidR="00B545AA" w:rsidRPr="00B545AA">
      <w:rPr>
        <w:rFonts w:ascii="Times New Roman" w:eastAsia="Times New Roman" w:hAnsi="Times New Roman"/>
        <w:sz w:val="18"/>
      </w:rPr>
      <w:t>d’une Directive Communautaire en vue de l’harmonisation des règlementations relatives à la gestion durable des déchets d’activités de soins en Afrique de l’Ouest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CE" w:rsidRDefault="008F4ECE" w:rsidP="002D29FC">
      <w:r>
        <w:separator/>
      </w:r>
    </w:p>
  </w:footnote>
  <w:footnote w:type="continuationSeparator" w:id="0">
    <w:p w:rsidR="008F4ECE" w:rsidRDefault="008F4ECE" w:rsidP="002D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40E0F76"/>
    <w:lvl w:ilvl="0" w:tplc="BD2EFFB8">
      <w:start w:val="1"/>
      <w:numFmt w:val="bullet"/>
      <w:lvlText w:val="à"/>
      <w:lvlJc w:val="left"/>
    </w:lvl>
    <w:lvl w:ilvl="1" w:tplc="03D8DC90">
      <w:start w:val="1"/>
      <w:numFmt w:val="bullet"/>
      <w:lvlText w:val=""/>
      <w:lvlJc w:val="left"/>
    </w:lvl>
    <w:lvl w:ilvl="2" w:tplc="28440882">
      <w:start w:val="1"/>
      <w:numFmt w:val="bullet"/>
      <w:lvlText w:val=""/>
      <w:lvlJc w:val="left"/>
    </w:lvl>
    <w:lvl w:ilvl="3" w:tplc="D83CF2B6">
      <w:start w:val="1"/>
      <w:numFmt w:val="bullet"/>
      <w:lvlText w:val=""/>
      <w:lvlJc w:val="left"/>
    </w:lvl>
    <w:lvl w:ilvl="4" w:tplc="C0C84750">
      <w:start w:val="1"/>
      <w:numFmt w:val="bullet"/>
      <w:lvlText w:val=""/>
      <w:lvlJc w:val="left"/>
    </w:lvl>
    <w:lvl w:ilvl="5" w:tplc="1B922316">
      <w:start w:val="1"/>
      <w:numFmt w:val="bullet"/>
      <w:lvlText w:val=""/>
      <w:lvlJc w:val="left"/>
    </w:lvl>
    <w:lvl w:ilvl="6" w:tplc="4A028AA2">
      <w:start w:val="1"/>
      <w:numFmt w:val="bullet"/>
      <w:lvlText w:val=""/>
      <w:lvlJc w:val="left"/>
    </w:lvl>
    <w:lvl w:ilvl="7" w:tplc="07188DE4">
      <w:start w:val="1"/>
      <w:numFmt w:val="bullet"/>
      <w:lvlText w:val=""/>
      <w:lvlJc w:val="left"/>
    </w:lvl>
    <w:lvl w:ilvl="8" w:tplc="EA6497B2">
      <w:start w:val="1"/>
      <w:numFmt w:val="bullet"/>
      <w:lvlText w:val=""/>
      <w:lvlJc w:val="left"/>
    </w:lvl>
  </w:abstractNum>
  <w:abstractNum w:abstractNumId="1" w15:restartNumberingAfterBreak="0">
    <w:nsid w:val="00000002"/>
    <w:multiLevelType w:val="hybridMultilevel"/>
    <w:tmpl w:val="3352255A"/>
    <w:lvl w:ilvl="0" w:tplc="39A85678">
      <w:start w:val="3"/>
      <w:numFmt w:val="decimal"/>
      <w:lvlText w:val="%1)"/>
      <w:lvlJc w:val="left"/>
    </w:lvl>
    <w:lvl w:ilvl="1" w:tplc="9614F900">
      <w:start w:val="1"/>
      <w:numFmt w:val="bullet"/>
      <w:lvlText w:val=""/>
      <w:lvlJc w:val="left"/>
    </w:lvl>
    <w:lvl w:ilvl="2" w:tplc="0992746A">
      <w:start w:val="1"/>
      <w:numFmt w:val="bullet"/>
      <w:lvlText w:val=""/>
      <w:lvlJc w:val="left"/>
    </w:lvl>
    <w:lvl w:ilvl="3" w:tplc="8F960988">
      <w:start w:val="1"/>
      <w:numFmt w:val="bullet"/>
      <w:lvlText w:val=""/>
      <w:lvlJc w:val="left"/>
    </w:lvl>
    <w:lvl w:ilvl="4" w:tplc="FB126EF8">
      <w:start w:val="1"/>
      <w:numFmt w:val="bullet"/>
      <w:lvlText w:val=""/>
      <w:lvlJc w:val="left"/>
    </w:lvl>
    <w:lvl w:ilvl="5" w:tplc="B0B0DE64">
      <w:start w:val="1"/>
      <w:numFmt w:val="bullet"/>
      <w:lvlText w:val=""/>
      <w:lvlJc w:val="left"/>
    </w:lvl>
    <w:lvl w:ilvl="6" w:tplc="58A8C090">
      <w:start w:val="1"/>
      <w:numFmt w:val="bullet"/>
      <w:lvlText w:val=""/>
      <w:lvlJc w:val="left"/>
    </w:lvl>
    <w:lvl w:ilvl="7" w:tplc="02E0BF4A">
      <w:start w:val="1"/>
      <w:numFmt w:val="bullet"/>
      <w:lvlText w:val=""/>
      <w:lvlJc w:val="left"/>
    </w:lvl>
    <w:lvl w:ilvl="8" w:tplc="0E007FBA">
      <w:start w:val="1"/>
      <w:numFmt w:val="bullet"/>
      <w:lvlText w:val=""/>
      <w:lvlJc w:val="left"/>
    </w:lvl>
  </w:abstractNum>
  <w:abstractNum w:abstractNumId="2" w15:restartNumberingAfterBreak="0">
    <w:nsid w:val="00000003"/>
    <w:multiLevelType w:val="hybridMultilevel"/>
    <w:tmpl w:val="109CF92E"/>
    <w:lvl w:ilvl="0" w:tplc="50869C86">
      <w:start w:val="2"/>
      <w:numFmt w:val="decimal"/>
      <w:lvlText w:val="%1"/>
      <w:lvlJc w:val="left"/>
    </w:lvl>
    <w:lvl w:ilvl="1" w:tplc="36A47EBE">
      <w:start w:val="1"/>
      <w:numFmt w:val="bullet"/>
      <w:lvlText w:val=""/>
      <w:lvlJc w:val="left"/>
    </w:lvl>
    <w:lvl w:ilvl="2" w:tplc="D97C071A">
      <w:start w:val="1"/>
      <w:numFmt w:val="bullet"/>
      <w:lvlText w:val=""/>
      <w:lvlJc w:val="left"/>
    </w:lvl>
    <w:lvl w:ilvl="3" w:tplc="C6125256">
      <w:start w:val="1"/>
      <w:numFmt w:val="bullet"/>
      <w:lvlText w:val=""/>
      <w:lvlJc w:val="left"/>
    </w:lvl>
    <w:lvl w:ilvl="4" w:tplc="05087716">
      <w:start w:val="1"/>
      <w:numFmt w:val="bullet"/>
      <w:lvlText w:val=""/>
      <w:lvlJc w:val="left"/>
    </w:lvl>
    <w:lvl w:ilvl="5" w:tplc="E3387514">
      <w:start w:val="1"/>
      <w:numFmt w:val="bullet"/>
      <w:lvlText w:val=""/>
      <w:lvlJc w:val="left"/>
    </w:lvl>
    <w:lvl w:ilvl="6" w:tplc="0B1474BE">
      <w:start w:val="1"/>
      <w:numFmt w:val="bullet"/>
      <w:lvlText w:val=""/>
      <w:lvlJc w:val="left"/>
    </w:lvl>
    <w:lvl w:ilvl="7" w:tplc="422AB7D8">
      <w:start w:val="1"/>
      <w:numFmt w:val="bullet"/>
      <w:lvlText w:val=""/>
      <w:lvlJc w:val="left"/>
    </w:lvl>
    <w:lvl w:ilvl="8" w:tplc="9082359E">
      <w:start w:val="1"/>
      <w:numFmt w:val="bullet"/>
      <w:lvlText w:val=""/>
      <w:lvlJc w:val="left"/>
    </w:lvl>
  </w:abstractNum>
  <w:abstractNum w:abstractNumId="3" w15:restartNumberingAfterBreak="0">
    <w:nsid w:val="00000004"/>
    <w:multiLevelType w:val="hybridMultilevel"/>
    <w:tmpl w:val="0DED7262"/>
    <w:lvl w:ilvl="0" w:tplc="3B6281FE">
      <w:start w:val="1"/>
      <w:numFmt w:val="bullet"/>
      <w:lvlText w:val="\endash "/>
      <w:lvlJc w:val="left"/>
    </w:lvl>
    <w:lvl w:ilvl="1" w:tplc="8C2E6C98">
      <w:start w:val="1"/>
      <w:numFmt w:val="bullet"/>
      <w:lvlText w:val=""/>
      <w:lvlJc w:val="left"/>
    </w:lvl>
    <w:lvl w:ilvl="2" w:tplc="71CACA9E">
      <w:start w:val="1"/>
      <w:numFmt w:val="bullet"/>
      <w:lvlText w:val=""/>
      <w:lvlJc w:val="left"/>
    </w:lvl>
    <w:lvl w:ilvl="3" w:tplc="AF70E2AA">
      <w:start w:val="1"/>
      <w:numFmt w:val="bullet"/>
      <w:lvlText w:val=""/>
      <w:lvlJc w:val="left"/>
    </w:lvl>
    <w:lvl w:ilvl="4" w:tplc="53B6FA26">
      <w:start w:val="1"/>
      <w:numFmt w:val="bullet"/>
      <w:lvlText w:val=""/>
      <w:lvlJc w:val="left"/>
    </w:lvl>
    <w:lvl w:ilvl="5" w:tplc="3DE00338">
      <w:start w:val="1"/>
      <w:numFmt w:val="bullet"/>
      <w:lvlText w:val=""/>
      <w:lvlJc w:val="left"/>
    </w:lvl>
    <w:lvl w:ilvl="6" w:tplc="B588C0B0">
      <w:start w:val="1"/>
      <w:numFmt w:val="bullet"/>
      <w:lvlText w:val=""/>
      <w:lvlJc w:val="left"/>
    </w:lvl>
    <w:lvl w:ilvl="7" w:tplc="D8586A5C">
      <w:start w:val="1"/>
      <w:numFmt w:val="bullet"/>
      <w:lvlText w:val=""/>
      <w:lvlJc w:val="left"/>
    </w:lvl>
    <w:lvl w:ilvl="8" w:tplc="E7A2B41E">
      <w:start w:val="1"/>
      <w:numFmt w:val="bullet"/>
      <w:lvlText w:val=""/>
      <w:lvlJc w:val="left"/>
    </w:lvl>
  </w:abstractNum>
  <w:abstractNum w:abstractNumId="4" w15:restartNumberingAfterBreak="0">
    <w:nsid w:val="00000005"/>
    <w:multiLevelType w:val="hybridMultilevel"/>
    <w:tmpl w:val="7FDCC232"/>
    <w:lvl w:ilvl="0" w:tplc="03286FD2">
      <w:start w:val="1"/>
      <w:numFmt w:val="decimal"/>
      <w:lvlText w:val="%1"/>
      <w:lvlJc w:val="left"/>
    </w:lvl>
    <w:lvl w:ilvl="1" w:tplc="4B4ABA64">
      <w:start w:val="1"/>
      <w:numFmt w:val="bullet"/>
      <w:lvlText w:val=""/>
      <w:lvlJc w:val="left"/>
    </w:lvl>
    <w:lvl w:ilvl="2" w:tplc="2698210A">
      <w:start w:val="1"/>
      <w:numFmt w:val="bullet"/>
      <w:lvlText w:val=""/>
      <w:lvlJc w:val="left"/>
    </w:lvl>
    <w:lvl w:ilvl="3" w:tplc="F05CA120">
      <w:start w:val="1"/>
      <w:numFmt w:val="bullet"/>
      <w:lvlText w:val=""/>
      <w:lvlJc w:val="left"/>
    </w:lvl>
    <w:lvl w:ilvl="4" w:tplc="EA9AA17E">
      <w:start w:val="1"/>
      <w:numFmt w:val="bullet"/>
      <w:lvlText w:val=""/>
      <w:lvlJc w:val="left"/>
    </w:lvl>
    <w:lvl w:ilvl="5" w:tplc="C688F1B6">
      <w:start w:val="1"/>
      <w:numFmt w:val="bullet"/>
      <w:lvlText w:val=""/>
      <w:lvlJc w:val="left"/>
    </w:lvl>
    <w:lvl w:ilvl="6" w:tplc="8FA8B088">
      <w:start w:val="1"/>
      <w:numFmt w:val="bullet"/>
      <w:lvlText w:val=""/>
      <w:lvlJc w:val="left"/>
    </w:lvl>
    <w:lvl w:ilvl="7" w:tplc="F312789E">
      <w:start w:val="1"/>
      <w:numFmt w:val="bullet"/>
      <w:lvlText w:val=""/>
      <w:lvlJc w:val="left"/>
    </w:lvl>
    <w:lvl w:ilvl="8" w:tplc="E27EB9F6">
      <w:start w:val="1"/>
      <w:numFmt w:val="bullet"/>
      <w:lvlText w:val=""/>
      <w:lvlJc w:val="left"/>
    </w:lvl>
  </w:abstractNum>
  <w:abstractNum w:abstractNumId="5" w15:restartNumberingAfterBreak="0">
    <w:nsid w:val="00000006"/>
    <w:multiLevelType w:val="hybridMultilevel"/>
    <w:tmpl w:val="1BEFD79E"/>
    <w:lvl w:ilvl="0" w:tplc="334A2264">
      <w:start w:val="1"/>
      <w:numFmt w:val="bullet"/>
      <w:lvlText w:val="\endash "/>
      <w:lvlJc w:val="left"/>
    </w:lvl>
    <w:lvl w:ilvl="1" w:tplc="B194026E">
      <w:start w:val="1"/>
      <w:numFmt w:val="bullet"/>
      <w:lvlText w:val=""/>
      <w:lvlJc w:val="left"/>
    </w:lvl>
    <w:lvl w:ilvl="2" w:tplc="7920477E">
      <w:start w:val="1"/>
      <w:numFmt w:val="bullet"/>
      <w:lvlText w:val=""/>
      <w:lvlJc w:val="left"/>
    </w:lvl>
    <w:lvl w:ilvl="3" w:tplc="3D881902">
      <w:start w:val="1"/>
      <w:numFmt w:val="bullet"/>
      <w:lvlText w:val=""/>
      <w:lvlJc w:val="left"/>
    </w:lvl>
    <w:lvl w:ilvl="4" w:tplc="E82A4E20">
      <w:start w:val="1"/>
      <w:numFmt w:val="bullet"/>
      <w:lvlText w:val=""/>
      <w:lvlJc w:val="left"/>
    </w:lvl>
    <w:lvl w:ilvl="5" w:tplc="98440622">
      <w:start w:val="1"/>
      <w:numFmt w:val="bullet"/>
      <w:lvlText w:val=""/>
      <w:lvlJc w:val="left"/>
    </w:lvl>
    <w:lvl w:ilvl="6" w:tplc="8370FACA">
      <w:start w:val="1"/>
      <w:numFmt w:val="bullet"/>
      <w:lvlText w:val=""/>
      <w:lvlJc w:val="left"/>
    </w:lvl>
    <w:lvl w:ilvl="7" w:tplc="B148B9D2">
      <w:start w:val="1"/>
      <w:numFmt w:val="bullet"/>
      <w:lvlText w:val=""/>
      <w:lvlJc w:val="left"/>
    </w:lvl>
    <w:lvl w:ilvl="8" w:tplc="6462758E">
      <w:start w:val="1"/>
      <w:numFmt w:val="bullet"/>
      <w:lvlText w:val=""/>
      <w:lvlJc w:val="left"/>
    </w:lvl>
  </w:abstractNum>
  <w:abstractNum w:abstractNumId="6" w15:restartNumberingAfterBreak="0">
    <w:nsid w:val="00000007"/>
    <w:multiLevelType w:val="hybridMultilevel"/>
    <w:tmpl w:val="41A7C4C8"/>
    <w:lvl w:ilvl="0" w:tplc="8F7AD38A">
      <w:start w:val="1"/>
      <w:numFmt w:val="bullet"/>
      <w:lvlText w:val="\endash "/>
      <w:lvlJc w:val="left"/>
    </w:lvl>
    <w:lvl w:ilvl="1" w:tplc="D57CAC0E">
      <w:start w:val="1"/>
      <w:numFmt w:val="bullet"/>
      <w:lvlText w:val=""/>
      <w:lvlJc w:val="left"/>
    </w:lvl>
    <w:lvl w:ilvl="2" w:tplc="17FC5F62">
      <w:start w:val="1"/>
      <w:numFmt w:val="bullet"/>
      <w:lvlText w:val=""/>
      <w:lvlJc w:val="left"/>
    </w:lvl>
    <w:lvl w:ilvl="3" w:tplc="9F5AB838">
      <w:start w:val="1"/>
      <w:numFmt w:val="bullet"/>
      <w:lvlText w:val=""/>
      <w:lvlJc w:val="left"/>
    </w:lvl>
    <w:lvl w:ilvl="4" w:tplc="DE54E782">
      <w:start w:val="1"/>
      <w:numFmt w:val="bullet"/>
      <w:lvlText w:val=""/>
      <w:lvlJc w:val="left"/>
    </w:lvl>
    <w:lvl w:ilvl="5" w:tplc="EFDC922C">
      <w:start w:val="1"/>
      <w:numFmt w:val="bullet"/>
      <w:lvlText w:val=""/>
      <w:lvlJc w:val="left"/>
    </w:lvl>
    <w:lvl w:ilvl="6" w:tplc="2542E03C">
      <w:start w:val="1"/>
      <w:numFmt w:val="bullet"/>
      <w:lvlText w:val=""/>
      <w:lvlJc w:val="left"/>
    </w:lvl>
    <w:lvl w:ilvl="7" w:tplc="F8CEA920">
      <w:start w:val="1"/>
      <w:numFmt w:val="bullet"/>
      <w:lvlText w:val=""/>
      <w:lvlJc w:val="left"/>
    </w:lvl>
    <w:lvl w:ilvl="8" w:tplc="E2883096">
      <w:start w:val="1"/>
      <w:numFmt w:val="bullet"/>
      <w:lvlText w:val=""/>
      <w:lvlJc w:val="left"/>
    </w:lvl>
  </w:abstractNum>
  <w:abstractNum w:abstractNumId="7" w15:restartNumberingAfterBreak="0">
    <w:nsid w:val="00000008"/>
    <w:multiLevelType w:val="hybridMultilevel"/>
    <w:tmpl w:val="6B68079A"/>
    <w:lvl w:ilvl="0" w:tplc="3782C108">
      <w:start w:val="3"/>
      <w:numFmt w:val="decimal"/>
      <w:lvlText w:val="%1"/>
      <w:lvlJc w:val="left"/>
    </w:lvl>
    <w:lvl w:ilvl="1" w:tplc="F0767172">
      <w:start w:val="1"/>
      <w:numFmt w:val="bullet"/>
      <w:lvlText w:val=""/>
      <w:lvlJc w:val="left"/>
    </w:lvl>
    <w:lvl w:ilvl="2" w:tplc="AE76508C">
      <w:start w:val="1"/>
      <w:numFmt w:val="bullet"/>
      <w:lvlText w:val=""/>
      <w:lvlJc w:val="left"/>
    </w:lvl>
    <w:lvl w:ilvl="3" w:tplc="9F8E78FE">
      <w:start w:val="1"/>
      <w:numFmt w:val="bullet"/>
      <w:lvlText w:val=""/>
      <w:lvlJc w:val="left"/>
    </w:lvl>
    <w:lvl w:ilvl="4" w:tplc="3DE04430">
      <w:start w:val="1"/>
      <w:numFmt w:val="bullet"/>
      <w:lvlText w:val=""/>
      <w:lvlJc w:val="left"/>
    </w:lvl>
    <w:lvl w:ilvl="5" w:tplc="74C07B3A">
      <w:start w:val="1"/>
      <w:numFmt w:val="bullet"/>
      <w:lvlText w:val=""/>
      <w:lvlJc w:val="left"/>
    </w:lvl>
    <w:lvl w:ilvl="6" w:tplc="EFAC548C">
      <w:start w:val="1"/>
      <w:numFmt w:val="bullet"/>
      <w:lvlText w:val=""/>
      <w:lvlJc w:val="left"/>
    </w:lvl>
    <w:lvl w:ilvl="7" w:tplc="0AD83DA4">
      <w:start w:val="1"/>
      <w:numFmt w:val="bullet"/>
      <w:lvlText w:val=""/>
      <w:lvlJc w:val="left"/>
    </w:lvl>
    <w:lvl w:ilvl="8" w:tplc="1FBCB4A0">
      <w:start w:val="1"/>
      <w:numFmt w:val="bullet"/>
      <w:lvlText w:val=""/>
      <w:lvlJc w:val="left"/>
    </w:lvl>
  </w:abstractNum>
  <w:abstractNum w:abstractNumId="8" w15:restartNumberingAfterBreak="0">
    <w:nsid w:val="00000009"/>
    <w:multiLevelType w:val="hybridMultilevel"/>
    <w:tmpl w:val="4E6AFB66"/>
    <w:lvl w:ilvl="0" w:tplc="151645AC">
      <w:start w:val="1"/>
      <w:numFmt w:val="bullet"/>
      <w:lvlText w:val="•"/>
      <w:lvlJc w:val="left"/>
    </w:lvl>
    <w:lvl w:ilvl="1" w:tplc="6024D184">
      <w:start w:val="1"/>
      <w:numFmt w:val="bullet"/>
      <w:lvlText w:val=""/>
      <w:lvlJc w:val="left"/>
    </w:lvl>
    <w:lvl w:ilvl="2" w:tplc="2A961F6E">
      <w:start w:val="1"/>
      <w:numFmt w:val="bullet"/>
      <w:lvlText w:val=""/>
      <w:lvlJc w:val="left"/>
    </w:lvl>
    <w:lvl w:ilvl="3" w:tplc="0CDE0D9E">
      <w:start w:val="1"/>
      <w:numFmt w:val="bullet"/>
      <w:lvlText w:val=""/>
      <w:lvlJc w:val="left"/>
    </w:lvl>
    <w:lvl w:ilvl="4" w:tplc="C4741320">
      <w:start w:val="1"/>
      <w:numFmt w:val="bullet"/>
      <w:lvlText w:val=""/>
      <w:lvlJc w:val="left"/>
    </w:lvl>
    <w:lvl w:ilvl="5" w:tplc="FE106C2E">
      <w:start w:val="1"/>
      <w:numFmt w:val="bullet"/>
      <w:lvlText w:val=""/>
      <w:lvlJc w:val="left"/>
    </w:lvl>
    <w:lvl w:ilvl="6" w:tplc="81B6C15E">
      <w:start w:val="1"/>
      <w:numFmt w:val="bullet"/>
      <w:lvlText w:val=""/>
      <w:lvlJc w:val="left"/>
    </w:lvl>
    <w:lvl w:ilvl="7" w:tplc="CF405C62">
      <w:start w:val="1"/>
      <w:numFmt w:val="bullet"/>
      <w:lvlText w:val=""/>
      <w:lvlJc w:val="left"/>
    </w:lvl>
    <w:lvl w:ilvl="8" w:tplc="AD9498A2">
      <w:start w:val="1"/>
      <w:numFmt w:val="bullet"/>
      <w:lvlText w:val=""/>
      <w:lvlJc w:val="left"/>
    </w:lvl>
  </w:abstractNum>
  <w:abstractNum w:abstractNumId="9" w15:restartNumberingAfterBreak="0">
    <w:nsid w:val="0000000A"/>
    <w:multiLevelType w:val="hybridMultilevel"/>
    <w:tmpl w:val="25E45D32"/>
    <w:lvl w:ilvl="0" w:tplc="F6248AE4">
      <w:start w:val="1"/>
      <w:numFmt w:val="bullet"/>
      <w:lvlText w:val="•"/>
      <w:lvlJc w:val="left"/>
    </w:lvl>
    <w:lvl w:ilvl="1" w:tplc="C04A4BD8">
      <w:start w:val="1"/>
      <w:numFmt w:val="bullet"/>
      <w:lvlText w:val=""/>
      <w:lvlJc w:val="left"/>
    </w:lvl>
    <w:lvl w:ilvl="2" w:tplc="320C6652">
      <w:start w:val="1"/>
      <w:numFmt w:val="bullet"/>
      <w:lvlText w:val=""/>
      <w:lvlJc w:val="left"/>
    </w:lvl>
    <w:lvl w:ilvl="3" w:tplc="BBE847D8">
      <w:start w:val="1"/>
      <w:numFmt w:val="bullet"/>
      <w:lvlText w:val=""/>
      <w:lvlJc w:val="left"/>
    </w:lvl>
    <w:lvl w:ilvl="4" w:tplc="A2BA4D16">
      <w:start w:val="1"/>
      <w:numFmt w:val="bullet"/>
      <w:lvlText w:val=""/>
      <w:lvlJc w:val="left"/>
    </w:lvl>
    <w:lvl w:ilvl="5" w:tplc="CFEABB9A">
      <w:start w:val="1"/>
      <w:numFmt w:val="bullet"/>
      <w:lvlText w:val=""/>
      <w:lvlJc w:val="left"/>
    </w:lvl>
    <w:lvl w:ilvl="6" w:tplc="86669E9E">
      <w:start w:val="1"/>
      <w:numFmt w:val="bullet"/>
      <w:lvlText w:val=""/>
      <w:lvlJc w:val="left"/>
    </w:lvl>
    <w:lvl w:ilvl="7" w:tplc="8190FB8A">
      <w:start w:val="1"/>
      <w:numFmt w:val="bullet"/>
      <w:lvlText w:val=""/>
      <w:lvlJc w:val="left"/>
    </w:lvl>
    <w:lvl w:ilvl="8" w:tplc="849E0AE0">
      <w:start w:val="1"/>
      <w:numFmt w:val="bullet"/>
      <w:lvlText w:val=""/>
      <w:lvlJc w:val="left"/>
    </w:lvl>
  </w:abstractNum>
  <w:abstractNum w:abstractNumId="10" w15:restartNumberingAfterBreak="0">
    <w:nsid w:val="0000000B"/>
    <w:multiLevelType w:val="hybridMultilevel"/>
    <w:tmpl w:val="519B500C"/>
    <w:lvl w:ilvl="0" w:tplc="E51C0A58">
      <w:start w:val="1"/>
      <w:numFmt w:val="bullet"/>
      <w:lvlText w:val=""/>
      <w:lvlJc w:val="left"/>
    </w:lvl>
    <w:lvl w:ilvl="1" w:tplc="34CCD49E">
      <w:start w:val="1"/>
      <w:numFmt w:val="bullet"/>
      <w:lvlText w:val=""/>
      <w:lvlJc w:val="left"/>
    </w:lvl>
    <w:lvl w:ilvl="2" w:tplc="3E3C151A">
      <w:start w:val="1"/>
      <w:numFmt w:val="bullet"/>
      <w:lvlText w:val=""/>
      <w:lvlJc w:val="left"/>
    </w:lvl>
    <w:lvl w:ilvl="3" w:tplc="0DF4B0A0">
      <w:start w:val="1"/>
      <w:numFmt w:val="bullet"/>
      <w:lvlText w:val=""/>
      <w:lvlJc w:val="left"/>
    </w:lvl>
    <w:lvl w:ilvl="4" w:tplc="64A8D57E">
      <w:start w:val="1"/>
      <w:numFmt w:val="bullet"/>
      <w:lvlText w:val=""/>
      <w:lvlJc w:val="left"/>
    </w:lvl>
    <w:lvl w:ilvl="5" w:tplc="C0BEDAC6">
      <w:start w:val="1"/>
      <w:numFmt w:val="bullet"/>
      <w:lvlText w:val=""/>
      <w:lvlJc w:val="left"/>
    </w:lvl>
    <w:lvl w:ilvl="6" w:tplc="87E4B05C">
      <w:start w:val="1"/>
      <w:numFmt w:val="bullet"/>
      <w:lvlText w:val=""/>
      <w:lvlJc w:val="left"/>
    </w:lvl>
    <w:lvl w:ilvl="7" w:tplc="41165B52">
      <w:start w:val="1"/>
      <w:numFmt w:val="bullet"/>
      <w:lvlText w:val=""/>
      <w:lvlJc w:val="left"/>
    </w:lvl>
    <w:lvl w:ilvl="8" w:tplc="B4A0D2D4">
      <w:start w:val="1"/>
      <w:numFmt w:val="bullet"/>
      <w:lvlText w:val=""/>
      <w:lvlJc w:val="left"/>
    </w:lvl>
  </w:abstractNum>
  <w:abstractNum w:abstractNumId="11" w15:restartNumberingAfterBreak="0">
    <w:nsid w:val="0000000C"/>
    <w:multiLevelType w:val="hybridMultilevel"/>
    <w:tmpl w:val="431BD7B6"/>
    <w:lvl w:ilvl="0" w:tplc="47C020FA">
      <w:start w:val="1"/>
      <w:numFmt w:val="bullet"/>
      <w:lvlText w:val="•"/>
      <w:lvlJc w:val="left"/>
    </w:lvl>
    <w:lvl w:ilvl="1" w:tplc="57A02E32">
      <w:start w:val="1"/>
      <w:numFmt w:val="bullet"/>
      <w:lvlText w:val=""/>
      <w:lvlJc w:val="left"/>
    </w:lvl>
    <w:lvl w:ilvl="2" w:tplc="88CA1E5E">
      <w:start w:val="1"/>
      <w:numFmt w:val="bullet"/>
      <w:lvlText w:val=""/>
      <w:lvlJc w:val="left"/>
    </w:lvl>
    <w:lvl w:ilvl="3" w:tplc="418E62F0">
      <w:start w:val="1"/>
      <w:numFmt w:val="bullet"/>
      <w:lvlText w:val=""/>
      <w:lvlJc w:val="left"/>
    </w:lvl>
    <w:lvl w:ilvl="4" w:tplc="0B644A74">
      <w:start w:val="1"/>
      <w:numFmt w:val="bullet"/>
      <w:lvlText w:val=""/>
      <w:lvlJc w:val="left"/>
    </w:lvl>
    <w:lvl w:ilvl="5" w:tplc="9ABE15A2">
      <w:start w:val="1"/>
      <w:numFmt w:val="bullet"/>
      <w:lvlText w:val=""/>
      <w:lvlJc w:val="left"/>
    </w:lvl>
    <w:lvl w:ilvl="6" w:tplc="428099DC">
      <w:start w:val="1"/>
      <w:numFmt w:val="bullet"/>
      <w:lvlText w:val=""/>
      <w:lvlJc w:val="left"/>
    </w:lvl>
    <w:lvl w:ilvl="7" w:tplc="3228A69E">
      <w:start w:val="1"/>
      <w:numFmt w:val="bullet"/>
      <w:lvlText w:val=""/>
      <w:lvlJc w:val="left"/>
    </w:lvl>
    <w:lvl w:ilvl="8" w:tplc="71902BDE">
      <w:start w:val="1"/>
      <w:numFmt w:val="bullet"/>
      <w:lvlText w:val=""/>
      <w:lvlJc w:val="left"/>
    </w:lvl>
  </w:abstractNum>
  <w:abstractNum w:abstractNumId="12" w15:restartNumberingAfterBreak="0">
    <w:nsid w:val="0000000D"/>
    <w:multiLevelType w:val="hybridMultilevel"/>
    <w:tmpl w:val="3F2DBA30"/>
    <w:lvl w:ilvl="0" w:tplc="4C5CDF7E">
      <w:start w:val="1"/>
      <w:numFmt w:val="bullet"/>
      <w:lvlText w:val="•"/>
      <w:lvlJc w:val="left"/>
    </w:lvl>
    <w:lvl w:ilvl="1" w:tplc="7AFA3BA8">
      <w:start w:val="1"/>
      <w:numFmt w:val="bullet"/>
      <w:lvlText w:val=""/>
      <w:lvlJc w:val="left"/>
    </w:lvl>
    <w:lvl w:ilvl="2" w:tplc="17789964">
      <w:start w:val="1"/>
      <w:numFmt w:val="bullet"/>
      <w:lvlText w:val=""/>
      <w:lvlJc w:val="left"/>
    </w:lvl>
    <w:lvl w:ilvl="3" w:tplc="007E31B6">
      <w:start w:val="1"/>
      <w:numFmt w:val="bullet"/>
      <w:lvlText w:val=""/>
      <w:lvlJc w:val="left"/>
    </w:lvl>
    <w:lvl w:ilvl="4" w:tplc="81BED6E6">
      <w:start w:val="1"/>
      <w:numFmt w:val="bullet"/>
      <w:lvlText w:val=""/>
      <w:lvlJc w:val="left"/>
    </w:lvl>
    <w:lvl w:ilvl="5" w:tplc="E1783ADA">
      <w:start w:val="1"/>
      <w:numFmt w:val="bullet"/>
      <w:lvlText w:val=""/>
      <w:lvlJc w:val="left"/>
    </w:lvl>
    <w:lvl w:ilvl="6" w:tplc="24704CBC">
      <w:start w:val="1"/>
      <w:numFmt w:val="bullet"/>
      <w:lvlText w:val=""/>
      <w:lvlJc w:val="left"/>
    </w:lvl>
    <w:lvl w:ilvl="7" w:tplc="28800630">
      <w:start w:val="1"/>
      <w:numFmt w:val="bullet"/>
      <w:lvlText w:val=""/>
      <w:lvlJc w:val="left"/>
    </w:lvl>
    <w:lvl w:ilvl="8" w:tplc="A0EE4188">
      <w:start w:val="1"/>
      <w:numFmt w:val="bullet"/>
      <w:lvlText w:val=""/>
      <w:lvlJc w:val="left"/>
    </w:lvl>
  </w:abstractNum>
  <w:abstractNum w:abstractNumId="13" w15:restartNumberingAfterBreak="0">
    <w:nsid w:val="0000000E"/>
    <w:multiLevelType w:val="hybridMultilevel"/>
    <w:tmpl w:val="7C83E458"/>
    <w:lvl w:ilvl="0" w:tplc="79564FD0">
      <w:start w:val="1"/>
      <w:numFmt w:val="bullet"/>
      <w:lvlText w:val="•"/>
      <w:lvlJc w:val="left"/>
    </w:lvl>
    <w:lvl w:ilvl="1" w:tplc="6A8633A0">
      <w:start w:val="1"/>
      <w:numFmt w:val="bullet"/>
      <w:lvlText w:val=""/>
      <w:lvlJc w:val="left"/>
    </w:lvl>
    <w:lvl w:ilvl="2" w:tplc="EFAAFCE6">
      <w:start w:val="1"/>
      <w:numFmt w:val="bullet"/>
      <w:lvlText w:val=""/>
      <w:lvlJc w:val="left"/>
    </w:lvl>
    <w:lvl w:ilvl="3" w:tplc="920E9A86">
      <w:start w:val="1"/>
      <w:numFmt w:val="bullet"/>
      <w:lvlText w:val=""/>
      <w:lvlJc w:val="left"/>
    </w:lvl>
    <w:lvl w:ilvl="4" w:tplc="89FADB96">
      <w:start w:val="1"/>
      <w:numFmt w:val="bullet"/>
      <w:lvlText w:val=""/>
      <w:lvlJc w:val="left"/>
    </w:lvl>
    <w:lvl w:ilvl="5" w:tplc="A36851F6">
      <w:start w:val="1"/>
      <w:numFmt w:val="bullet"/>
      <w:lvlText w:val=""/>
      <w:lvlJc w:val="left"/>
    </w:lvl>
    <w:lvl w:ilvl="6" w:tplc="C4F44B1C">
      <w:start w:val="1"/>
      <w:numFmt w:val="bullet"/>
      <w:lvlText w:val=""/>
      <w:lvlJc w:val="left"/>
    </w:lvl>
    <w:lvl w:ilvl="7" w:tplc="E8DCC862">
      <w:start w:val="1"/>
      <w:numFmt w:val="bullet"/>
      <w:lvlText w:val=""/>
      <w:lvlJc w:val="left"/>
    </w:lvl>
    <w:lvl w:ilvl="8" w:tplc="D31457DE">
      <w:start w:val="1"/>
      <w:numFmt w:val="bullet"/>
      <w:lvlText w:val=""/>
      <w:lvlJc w:val="left"/>
    </w:lvl>
  </w:abstractNum>
  <w:abstractNum w:abstractNumId="14" w15:restartNumberingAfterBreak="0">
    <w:nsid w:val="0000000F"/>
    <w:multiLevelType w:val="hybridMultilevel"/>
    <w:tmpl w:val="257130A2"/>
    <w:lvl w:ilvl="0" w:tplc="7FE6FAD0">
      <w:start w:val="5"/>
      <w:numFmt w:val="decimal"/>
      <w:lvlText w:val="%1"/>
      <w:lvlJc w:val="left"/>
    </w:lvl>
    <w:lvl w:ilvl="1" w:tplc="B5B097A4">
      <w:start w:val="1"/>
      <w:numFmt w:val="bullet"/>
      <w:lvlText w:val=""/>
      <w:lvlJc w:val="left"/>
    </w:lvl>
    <w:lvl w:ilvl="2" w:tplc="FE6AD880">
      <w:start w:val="1"/>
      <w:numFmt w:val="bullet"/>
      <w:lvlText w:val=""/>
      <w:lvlJc w:val="left"/>
    </w:lvl>
    <w:lvl w:ilvl="3" w:tplc="2686634A">
      <w:start w:val="1"/>
      <w:numFmt w:val="bullet"/>
      <w:lvlText w:val=""/>
      <w:lvlJc w:val="left"/>
    </w:lvl>
    <w:lvl w:ilvl="4" w:tplc="96049672">
      <w:start w:val="1"/>
      <w:numFmt w:val="bullet"/>
      <w:lvlText w:val=""/>
      <w:lvlJc w:val="left"/>
    </w:lvl>
    <w:lvl w:ilvl="5" w:tplc="FB2A3384">
      <w:start w:val="1"/>
      <w:numFmt w:val="bullet"/>
      <w:lvlText w:val=""/>
      <w:lvlJc w:val="left"/>
    </w:lvl>
    <w:lvl w:ilvl="6" w:tplc="9EEA21DE">
      <w:start w:val="1"/>
      <w:numFmt w:val="bullet"/>
      <w:lvlText w:val=""/>
      <w:lvlJc w:val="left"/>
    </w:lvl>
    <w:lvl w:ilvl="7" w:tplc="BFFE2518">
      <w:start w:val="1"/>
      <w:numFmt w:val="bullet"/>
      <w:lvlText w:val=""/>
      <w:lvlJc w:val="left"/>
    </w:lvl>
    <w:lvl w:ilvl="8" w:tplc="56EAB3A2">
      <w:start w:val="1"/>
      <w:numFmt w:val="bullet"/>
      <w:lvlText w:val=""/>
      <w:lvlJc w:val="left"/>
    </w:lvl>
  </w:abstractNum>
  <w:abstractNum w:abstractNumId="15" w15:restartNumberingAfterBreak="0">
    <w:nsid w:val="00000010"/>
    <w:multiLevelType w:val="hybridMultilevel"/>
    <w:tmpl w:val="62BBD95A"/>
    <w:lvl w:ilvl="0" w:tplc="D00A895A">
      <w:start w:val="1"/>
      <w:numFmt w:val="bullet"/>
      <w:lvlText w:val=""/>
      <w:lvlJc w:val="left"/>
    </w:lvl>
    <w:lvl w:ilvl="1" w:tplc="C3760C3C">
      <w:start w:val="1"/>
      <w:numFmt w:val="bullet"/>
      <w:lvlText w:val=""/>
      <w:lvlJc w:val="left"/>
    </w:lvl>
    <w:lvl w:ilvl="2" w:tplc="A656E2A2">
      <w:start w:val="1"/>
      <w:numFmt w:val="bullet"/>
      <w:lvlText w:val=""/>
      <w:lvlJc w:val="left"/>
    </w:lvl>
    <w:lvl w:ilvl="3" w:tplc="F934F064">
      <w:start w:val="1"/>
      <w:numFmt w:val="bullet"/>
      <w:lvlText w:val=""/>
      <w:lvlJc w:val="left"/>
    </w:lvl>
    <w:lvl w:ilvl="4" w:tplc="AE92BECE">
      <w:start w:val="1"/>
      <w:numFmt w:val="bullet"/>
      <w:lvlText w:val=""/>
      <w:lvlJc w:val="left"/>
    </w:lvl>
    <w:lvl w:ilvl="5" w:tplc="54EC423A">
      <w:start w:val="1"/>
      <w:numFmt w:val="bullet"/>
      <w:lvlText w:val=""/>
      <w:lvlJc w:val="left"/>
    </w:lvl>
    <w:lvl w:ilvl="6" w:tplc="16A4FA42">
      <w:start w:val="1"/>
      <w:numFmt w:val="bullet"/>
      <w:lvlText w:val=""/>
      <w:lvlJc w:val="left"/>
    </w:lvl>
    <w:lvl w:ilvl="7" w:tplc="7CECC704">
      <w:start w:val="1"/>
      <w:numFmt w:val="bullet"/>
      <w:lvlText w:val=""/>
      <w:lvlJc w:val="left"/>
    </w:lvl>
    <w:lvl w:ilvl="8" w:tplc="9962BF3A">
      <w:start w:val="1"/>
      <w:numFmt w:val="bullet"/>
      <w:lvlText w:val=""/>
      <w:lvlJc w:val="left"/>
    </w:lvl>
  </w:abstractNum>
  <w:abstractNum w:abstractNumId="16" w15:restartNumberingAfterBreak="0">
    <w:nsid w:val="00000011"/>
    <w:multiLevelType w:val="hybridMultilevel"/>
    <w:tmpl w:val="436C6124"/>
    <w:lvl w:ilvl="0" w:tplc="B210B484">
      <w:start w:val="1"/>
      <w:numFmt w:val="bullet"/>
      <w:lvlText w:val="\endash "/>
      <w:lvlJc w:val="left"/>
    </w:lvl>
    <w:lvl w:ilvl="1" w:tplc="DEACFA54">
      <w:start w:val="1"/>
      <w:numFmt w:val="bullet"/>
      <w:lvlText w:val=""/>
      <w:lvlJc w:val="left"/>
    </w:lvl>
    <w:lvl w:ilvl="2" w:tplc="F7CE65CA">
      <w:start w:val="1"/>
      <w:numFmt w:val="bullet"/>
      <w:lvlText w:val=""/>
      <w:lvlJc w:val="left"/>
    </w:lvl>
    <w:lvl w:ilvl="3" w:tplc="684A5DFC">
      <w:start w:val="1"/>
      <w:numFmt w:val="bullet"/>
      <w:lvlText w:val=""/>
      <w:lvlJc w:val="left"/>
    </w:lvl>
    <w:lvl w:ilvl="4" w:tplc="0D909E72">
      <w:start w:val="1"/>
      <w:numFmt w:val="bullet"/>
      <w:lvlText w:val=""/>
      <w:lvlJc w:val="left"/>
    </w:lvl>
    <w:lvl w:ilvl="5" w:tplc="E61C5EAC">
      <w:start w:val="1"/>
      <w:numFmt w:val="bullet"/>
      <w:lvlText w:val=""/>
      <w:lvlJc w:val="left"/>
    </w:lvl>
    <w:lvl w:ilvl="6" w:tplc="64DA96E6">
      <w:start w:val="1"/>
      <w:numFmt w:val="bullet"/>
      <w:lvlText w:val=""/>
      <w:lvlJc w:val="left"/>
    </w:lvl>
    <w:lvl w:ilvl="7" w:tplc="7A48A760">
      <w:start w:val="1"/>
      <w:numFmt w:val="bullet"/>
      <w:lvlText w:val=""/>
      <w:lvlJc w:val="left"/>
    </w:lvl>
    <w:lvl w:ilvl="8" w:tplc="B9708A34">
      <w:start w:val="1"/>
      <w:numFmt w:val="bullet"/>
      <w:lvlText w:val=""/>
      <w:lvlJc w:val="left"/>
    </w:lvl>
  </w:abstractNum>
  <w:abstractNum w:abstractNumId="17" w15:restartNumberingAfterBreak="0">
    <w:nsid w:val="00000012"/>
    <w:multiLevelType w:val="hybridMultilevel"/>
    <w:tmpl w:val="628C895C"/>
    <w:lvl w:ilvl="0" w:tplc="FA4A6C48">
      <w:start w:val="1"/>
      <w:numFmt w:val="bullet"/>
      <w:lvlText w:val="\endash "/>
      <w:lvlJc w:val="left"/>
    </w:lvl>
    <w:lvl w:ilvl="1" w:tplc="9470F340">
      <w:start w:val="1"/>
      <w:numFmt w:val="bullet"/>
      <w:lvlText w:val="\endash "/>
      <w:lvlJc w:val="left"/>
    </w:lvl>
    <w:lvl w:ilvl="2" w:tplc="97CC1110">
      <w:start w:val="1"/>
      <w:numFmt w:val="bullet"/>
      <w:lvlText w:val=""/>
      <w:lvlJc w:val="left"/>
    </w:lvl>
    <w:lvl w:ilvl="3" w:tplc="F0DCBD76">
      <w:start w:val="1"/>
      <w:numFmt w:val="bullet"/>
      <w:lvlText w:val=""/>
      <w:lvlJc w:val="left"/>
    </w:lvl>
    <w:lvl w:ilvl="4" w:tplc="CD663F4E">
      <w:start w:val="1"/>
      <w:numFmt w:val="bullet"/>
      <w:lvlText w:val=""/>
      <w:lvlJc w:val="left"/>
    </w:lvl>
    <w:lvl w:ilvl="5" w:tplc="FBC8CE36">
      <w:start w:val="1"/>
      <w:numFmt w:val="bullet"/>
      <w:lvlText w:val=""/>
      <w:lvlJc w:val="left"/>
    </w:lvl>
    <w:lvl w:ilvl="6" w:tplc="98440966">
      <w:start w:val="1"/>
      <w:numFmt w:val="bullet"/>
      <w:lvlText w:val=""/>
      <w:lvlJc w:val="left"/>
    </w:lvl>
    <w:lvl w:ilvl="7" w:tplc="DC740784">
      <w:start w:val="1"/>
      <w:numFmt w:val="bullet"/>
      <w:lvlText w:val=""/>
      <w:lvlJc w:val="left"/>
    </w:lvl>
    <w:lvl w:ilvl="8" w:tplc="8DFCA400">
      <w:start w:val="1"/>
      <w:numFmt w:val="bullet"/>
      <w:lvlText w:val=""/>
      <w:lvlJc w:val="left"/>
    </w:lvl>
  </w:abstractNum>
  <w:abstractNum w:abstractNumId="18" w15:restartNumberingAfterBreak="0">
    <w:nsid w:val="00000013"/>
    <w:multiLevelType w:val="hybridMultilevel"/>
    <w:tmpl w:val="333AB104"/>
    <w:lvl w:ilvl="0" w:tplc="C0FACF00">
      <w:start w:val="6"/>
      <w:numFmt w:val="decimal"/>
      <w:lvlText w:val="%1"/>
      <w:lvlJc w:val="left"/>
    </w:lvl>
    <w:lvl w:ilvl="1" w:tplc="ABF2EC8C">
      <w:start w:val="1"/>
      <w:numFmt w:val="bullet"/>
      <w:lvlText w:val=""/>
      <w:lvlJc w:val="left"/>
    </w:lvl>
    <w:lvl w:ilvl="2" w:tplc="55E47E2E">
      <w:start w:val="1"/>
      <w:numFmt w:val="bullet"/>
      <w:lvlText w:val=""/>
      <w:lvlJc w:val="left"/>
    </w:lvl>
    <w:lvl w:ilvl="3" w:tplc="4D564F62">
      <w:start w:val="1"/>
      <w:numFmt w:val="bullet"/>
      <w:lvlText w:val=""/>
      <w:lvlJc w:val="left"/>
    </w:lvl>
    <w:lvl w:ilvl="4" w:tplc="C3F2D28E">
      <w:start w:val="1"/>
      <w:numFmt w:val="bullet"/>
      <w:lvlText w:val=""/>
      <w:lvlJc w:val="left"/>
    </w:lvl>
    <w:lvl w:ilvl="5" w:tplc="22F46086">
      <w:start w:val="1"/>
      <w:numFmt w:val="bullet"/>
      <w:lvlText w:val=""/>
      <w:lvlJc w:val="left"/>
    </w:lvl>
    <w:lvl w:ilvl="6" w:tplc="62748574">
      <w:start w:val="1"/>
      <w:numFmt w:val="bullet"/>
      <w:lvlText w:val=""/>
      <w:lvlJc w:val="left"/>
    </w:lvl>
    <w:lvl w:ilvl="7" w:tplc="1CE6F664">
      <w:start w:val="1"/>
      <w:numFmt w:val="bullet"/>
      <w:lvlText w:val=""/>
      <w:lvlJc w:val="left"/>
    </w:lvl>
    <w:lvl w:ilvl="8" w:tplc="1B502AA8">
      <w:start w:val="1"/>
      <w:numFmt w:val="bullet"/>
      <w:lvlText w:val=""/>
      <w:lvlJc w:val="left"/>
    </w:lvl>
  </w:abstractNum>
  <w:abstractNum w:abstractNumId="19" w15:restartNumberingAfterBreak="0">
    <w:nsid w:val="00000014"/>
    <w:multiLevelType w:val="hybridMultilevel"/>
    <w:tmpl w:val="721DA316"/>
    <w:lvl w:ilvl="0" w:tplc="5672ECBC">
      <w:start w:val="1"/>
      <w:numFmt w:val="bullet"/>
      <w:lvlText w:val="\endash "/>
      <w:lvlJc w:val="left"/>
    </w:lvl>
    <w:lvl w:ilvl="1" w:tplc="868E5BF6">
      <w:start w:val="1"/>
      <w:numFmt w:val="bullet"/>
      <w:lvlText w:val=""/>
      <w:lvlJc w:val="left"/>
    </w:lvl>
    <w:lvl w:ilvl="2" w:tplc="56DC9316">
      <w:start w:val="1"/>
      <w:numFmt w:val="bullet"/>
      <w:lvlText w:val=""/>
      <w:lvlJc w:val="left"/>
    </w:lvl>
    <w:lvl w:ilvl="3" w:tplc="291C95DA">
      <w:start w:val="1"/>
      <w:numFmt w:val="bullet"/>
      <w:lvlText w:val=""/>
      <w:lvlJc w:val="left"/>
    </w:lvl>
    <w:lvl w:ilvl="4" w:tplc="792ABEA6">
      <w:start w:val="1"/>
      <w:numFmt w:val="bullet"/>
      <w:lvlText w:val=""/>
      <w:lvlJc w:val="left"/>
    </w:lvl>
    <w:lvl w:ilvl="5" w:tplc="703E9796">
      <w:start w:val="1"/>
      <w:numFmt w:val="bullet"/>
      <w:lvlText w:val=""/>
      <w:lvlJc w:val="left"/>
    </w:lvl>
    <w:lvl w:ilvl="6" w:tplc="FFE20BF0">
      <w:start w:val="1"/>
      <w:numFmt w:val="bullet"/>
      <w:lvlText w:val=""/>
      <w:lvlJc w:val="left"/>
    </w:lvl>
    <w:lvl w:ilvl="7" w:tplc="70ACE0B8">
      <w:start w:val="1"/>
      <w:numFmt w:val="bullet"/>
      <w:lvlText w:val=""/>
      <w:lvlJc w:val="left"/>
    </w:lvl>
    <w:lvl w:ilvl="8" w:tplc="79BA5F5A">
      <w:start w:val="1"/>
      <w:numFmt w:val="bullet"/>
      <w:lvlText w:val=""/>
      <w:lvlJc w:val="left"/>
    </w:lvl>
  </w:abstractNum>
  <w:abstractNum w:abstractNumId="20" w15:restartNumberingAfterBreak="0">
    <w:nsid w:val="00000015"/>
    <w:multiLevelType w:val="hybridMultilevel"/>
    <w:tmpl w:val="2443A858"/>
    <w:lvl w:ilvl="0" w:tplc="FB20C59A">
      <w:start w:val="7"/>
      <w:numFmt w:val="decimal"/>
      <w:lvlText w:val="%1"/>
      <w:lvlJc w:val="left"/>
    </w:lvl>
    <w:lvl w:ilvl="1" w:tplc="16BEE316">
      <w:start w:val="1"/>
      <w:numFmt w:val="bullet"/>
      <w:lvlText w:val=""/>
      <w:lvlJc w:val="left"/>
    </w:lvl>
    <w:lvl w:ilvl="2" w:tplc="7170385C">
      <w:start w:val="1"/>
      <w:numFmt w:val="bullet"/>
      <w:lvlText w:val=""/>
      <w:lvlJc w:val="left"/>
    </w:lvl>
    <w:lvl w:ilvl="3" w:tplc="87BE2B44">
      <w:start w:val="1"/>
      <w:numFmt w:val="bullet"/>
      <w:lvlText w:val="&amp;"/>
      <w:lvlJc w:val="left"/>
    </w:lvl>
    <w:lvl w:ilvl="4" w:tplc="33CEAC58">
      <w:start w:val="1"/>
      <w:numFmt w:val="bullet"/>
      <w:lvlText w:val=""/>
      <w:lvlJc w:val="left"/>
    </w:lvl>
    <w:lvl w:ilvl="5" w:tplc="1868D474">
      <w:start w:val="1"/>
      <w:numFmt w:val="bullet"/>
      <w:lvlText w:val=""/>
      <w:lvlJc w:val="left"/>
    </w:lvl>
    <w:lvl w:ilvl="6" w:tplc="05F49B34">
      <w:start w:val="1"/>
      <w:numFmt w:val="bullet"/>
      <w:lvlText w:val=""/>
      <w:lvlJc w:val="left"/>
    </w:lvl>
    <w:lvl w:ilvl="7" w:tplc="87044E52">
      <w:start w:val="1"/>
      <w:numFmt w:val="bullet"/>
      <w:lvlText w:val=""/>
      <w:lvlJc w:val="left"/>
    </w:lvl>
    <w:lvl w:ilvl="8" w:tplc="38BCF14C">
      <w:start w:val="1"/>
      <w:numFmt w:val="bullet"/>
      <w:lvlText w:val=""/>
      <w:lvlJc w:val="left"/>
    </w:lvl>
  </w:abstractNum>
  <w:abstractNum w:abstractNumId="21" w15:restartNumberingAfterBreak="0">
    <w:nsid w:val="00000016"/>
    <w:multiLevelType w:val="hybridMultilevel"/>
    <w:tmpl w:val="2D1D5AE8"/>
    <w:lvl w:ilvl="0" w:tplc="EE96A95A">
      <w:start w:val="1"/>
      <w:numFmt w:val="bullet"/>
      <w:lvlText w:val=""/>
      <w:lvlJc w:val="left"/>
    </w:lvl>
    <w:lvl w:ilvl="1" w:tplc="8592D450">
      <w:start w:val="1"/>
      <w:numFmt w:val="bullet"/>
      <w:lvlText w:val=""/>
      <w:lvlJc w:val="left"/>
    </w:lvl>
    <w:lvl w:ilvl="2" w:tplc="818435E4">
      <w:start w:val="1"/>
      <w:numFmt w:val="bullet"/>
      <w:lvlText w:val=""/>
      <w:lvlJc w:val="left"/>
    </w:lvl>
    <w:lvl w:ilvl="3" w:tplc="DD26916C">
      <w:start w:val="1"/>
      <w:numFmt w:val="bullet"/>
      <w:lvlText w:val=""/>
      <w:lvlJc w:val="left"/>
    </w:lvl>
    <w:lvl w:ilvl="4" w:tplc="43FC713C">
      <w:start w:val="1"/>
      <w:numFmt w:val="bullet"/>
      <w:lvlText w:val=""/>
      <w:lvlJc w:val="left"/>
    </w:lvl>
    <w:lvl w:ilvl="5" w:tplc="9B62873C">
      <w:start w:val="1"/>
      <w:numFmt w:val="bullet"/>
      <w:lvlText w:val=""/>
      <w:lvlJc w:val="left"/>
    </w:lvl>
    <w:lvl w:ilvl="6" w:tplc="8DCC3E76">
      <w:start w:val="1"/>
      <w:numFmt w:val="bullet"/>
      <w:lvlText w:val=""/>
      <w:lvlJc w:val="left"/>
    </w:lvl>
    <w:lvl w:ilvl="7" w:tplc="B0A42290">
      <w:start w:val="1"/>
      <w:numFmt w:val="bullet"/>
      <w:lvlText w:val=""/>
      <w:lvlJc w:val="left"/>
    </w:lvl>
    <w:lvl w:ilvl="8" w:tplc="770C950E">
      <w:start w:val="1"/>
      <w:numFmt w:val="bullet"/>
      <w:lvlText w:val=""/>
      <w:lvlJc w:val="left"/>
    </w:lvl>
  </w:abstractNum>
  <w:abstractNum w:abstractNumId="22" w15:restartNumberingAfterBreak="0">
    <w:nsid w:val="00000017"/>
    <w:multiLevelType w:val="hybridMultilevel"/>
    <w:tmpl w:val="6763845E"/>
    <w:lvl w:ilvl="0" w:tplc="1E608C6A">
      <w:start w:val="1"/>
      <w:numFmt w:val="decimal"/>
      <w:lvlText w:val="%1."/>
      <w:lvlJc w:val="left"/>
    </w:lvl>
    <w:lvl w:ilvl="1" w:tplc="1F0C8E0C">
      <w:start w:val="1"/>
      <w:numFmt w:val="bullet"/>
      <w:lvlText w:val=""/>
      <w:lvlJc w:val="left"/>
    </w:lvl>
    <w:lvl w:ilvl="2" w:tplc="E50CA032">
      <w:start w:val="1"/>
      <w:numFmt w:val="bullet"/>
      <w:lvlText w:val=""/>
      <w:lvlJc w:val="left"/>
    </w:lvl>
    <w:lvl w:ilvl="3" w:tplc="4FC0F660">
      <w:start w:val="1"/>
      <w:numFmt w:val="bullet"/>
      <w:lvlText w:val=""/>
      <w:lvlJc w:val="left"/>
    </w:lvl>
    <w:lvl w:ilvl="4" w:tplc="8A685BE8">
      <w:start w:val="1"/>
      <w:numFmt w:val="bullet"/>
      <w:lvlText w:val=""/>
      <w:lvlJc w:val="left"/>
    </w:lvl>
    <w:lvl w:ilvl="5" w:tplc="39C0DD8C">
      <w:start w:val="1"/>
      <w:numFmt w:val="bullet"/>
      <w:lvlText w:val=""/>
      <w:lvlJc w:val="left"/>
    </w:lvl>
    <w:lvl w:ilvl="6" w:tplc="07862332">
      <w:start w:val="1"/>
      <w:numFmt w:val="bullet"/>
      <w:lvlText w:val=""/>
      <w:lvlJc w:val="left"/>
    </w:lvl>
    <w:lvl w:ilvl="7" w:tplc="8EB0999E">
      <w:start w:val="1"/>
      <w:numFmt w:val="bullet"/>
      <w:lvlText w:val=""/>
      <w:lvlJc w:val="left"/>
    </w:lvl>
    <w:lvl w:ilvl="8" w:tplc="A74C9168">
      <w:start w:val="1"/>
      <w:numFmt w:val="bullet"/>
      <w:lvlText w:val=""/>
      <w:lvlJc w:val="left"/>
    </w:lvl>
  </w:abstractNum>
  <w:abstractNum w:abstractNumId="23" w15:restartNumberingAfterBreak="0">
    <w:nsid w:val="00000018"/>
    <w:multiLevelType w:val="hybridMultilevel"/>
    <w:tmpl w:val="75A2A8D4"/>
    <w:lvl w:ilvl="0" w:tplc="7FE61402">
      <w:start w:val="1"/>
      <w:numFmt w:val="decimal"/>
      <w:lvlText w:val="%1."/>
      <w:lvlJc w:val="left"/>
    </w:lvl>
    <w:lvl w:ilvl="1" w:tplc="D94EFFD4">
      <w:start w:val="1"/>
      <w:numFmt w:val="bullet"/>
      <w:lvlText w:val=""/>
      <w:lvlJc w:val="left"/>
    </w:lvl>
    <w:lvl w:ilvl="2" w:tplc="FBBCFC58">
      <w:start w:val="1"/>
      <w:numFmt w:val="bullet"/>
      <w:lvlText w:val=""/>
      <w:lvlJc w:val="left"/>
    </w:lvl>
    <w:lvl w:ilvl="3" w:tplc="5A0E1DE2">
      <w:start w:val="1"/>
      <w:numFmt w:val="bullet"/>
      <w:lvlText w:val=""/>
      <w:lvlJc w:val="left"/>
    </w:lvl>
    <w:lvl w:ilvl="4" w:tplc="D46E05D2">
      <w:start w:val="1"/>
      <w:numFmt w:val="bullet"/>
      <w:lvlText w:val=""/>
      <w:lvlJc w:val="left"/>
    </w:lvl>
    <w:lvl w:ilvl="5" w:tplc="AFEEB398">
      <w:start w:val="1"/>
      <w:numFmt w:val="bullet"/>
      <w:lvlText w:val=""/>
      <w:lvlJc w:val="left"/>
    </w:lvl>
    <w:lvl w:ilvl="6" w:tplc="5F7EF2A4">
      <w:start w:val="1"/>
      <w:numFmt w:val="bullet"/>
      <w:lvlText w:val=""/>
      <w:lvlJc w:val="left"/>
    </w:lvl>
    <w:lvl w:ilvl="7" w:tplc="155A63DA">
      <w:start w:val="1"/>
      <w:numFmt w:val="bullet"/>
      <w:lvlText w:val=""/>
      <w:lvlJc w:val="left"/>
    </w:lvl>
    <w:lvl w:ilvl="8" w:tplc="06FA1F62">
      <w:start w:val="1"/>
      <w:numFmt w:val="bullet"/>
      <w:lvlText w:val=""/>
      <w:lvlJc w:val="left"/>
    </w:lvl>
  </w:abstractNum>
  <w:abstractNum w:abstractNumId="24" w15:restartNumberingAfterBreak="0">
    <w:nsid w:val="109C6FC6"/>
    <w:multiLevelType w:val="hybridMultilevel"/>
    <w:tmpl w:val="316E8E7C"/>
    <w:lvl w:ilvl="0" w:tplc="AB3CB514">
      <w:start w:val="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43735C1"/>
    <w:multiLevelType w:val="hybridMultilevel"/>
    <w:tmpl w:val="C8145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48B51F3"/>
    <w:multiLevelType w:val="hybridMultilevel"/>
    <w:tmpl w:val="C400B1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1F2F185A"/>
    <w:multiLevelType w:val="hybridMultilevel"/>
    <w:tmpl w:val="C7C2F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ED014A"/>
    <w:multiLevelType w:val="multilevel"/>
    <w:tmpl w:val="42A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44D39"/>
    <w:multiLevelType w:val="hybridMultilevel"/>
    <w:tmpl w:val="8BF6E8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EF411D"/>
    <w:multiLevelType w:val="hybridMultilevel"/>
    <w:tmpl w:val="74F8F3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B1C7F15"/>
    <w:multiLevelType w:val="hybridMultilevel"/>
    <w:tmpl w:val="230C0B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9343FC"/>
    <w:multiLevelType w:val="hybridMultilevel"/>
    <w:tmpl w:val="A5A8A11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DC2291A"/>
    <w:multiLevelType w:val="multilevel"/>
    <w:tmpl w:val="2DCA1AD0"/>
    <w:lvl w:ilvl="0">
      <w:start w:val="6"/>
      <w:numFmt w:val="decimal"/>
      <w:lvlText w:val="%1"/>
      <w:lvlJc w:val="left"/>
      <w:pPr>
        <w:ind w:left="360" w:hanging="360"/>
      </w:pPr>
      <w:rPr>
        <w:rFonts w:hint="default"/>
        <w:sz w:val="24"/>
        <w:u w:val="none"/>
      </w:rPr>
    </w:lvl>
    <w:lvl w:ilvl="1">
      <w:start w:val="1"/>
      <w:numFmt w:val="decimal"/>
      <w:lvlText w:val="%1.%2"/>
      <w:lvlJc w:val="left"/>
      <w:pPr>
        <w:ind w:left="480" w:hanging="360"/>
      </w:pPr>
      <w:rPr>
        <w:rFonts w:hint="default"/>
        <w:sz w:val="24"/>
        <w:u w:val="none"/>
      </w:rPr>
    </w:lvl>
    <w:lvl w:ilvl="2">
      <w:start w:val="1"/>
      <w:numFmt w:val="decimal"/>
      <w:lvlText w:val="%1.%2.%3"/>
      <w:lvlJc w:val="left"/>
      <w:pPr>
        <w:ind w:left="960" w:hanging="720"/>
      </w:pPr>
      <w:rPr>
        <w:rFonts w:hint="default"/>
        <w:sz w:val="24"/>
        <w:u w:val="none"/>
      </w:rPr>
    </w:lvl>
    <w:lvl w:ilvl="3">
      <w:start w:val="1"/>
      <w:numFmt w:val="decimal"/>
      <w:lvlText w:val="%1.%2.%3.%4"/>
      <w:lvlJc w:val="left"/>
      <w:pPr>
        <w:ind w:left="1080" w:hanging="720"/>
      </w:pPr>
      <w:rPr>
        <w:rFonts w:hint="default"/>
        <w:sz w:val="24"/>
        <w:u w:val="none"/>
      </w:rPr>
    </w:lvl>
    <w:lvl w:ilvl="4">
      <w:start w:val="1"/>
      <w:numFmt w:val="decimal"/>
      <w:lvlText w:val="%1.%2.%3.%4.%5"/>
      <w:lvlJc w:val="left"/>
      <w:pPr>
        <w:ind w:left="1560" w:hanging="1080"/>
      </w:pPr>
      <w:rPr>
        <w:rFonts w:hint="default"/>
        <w:sz w:val="24"/>
        <w:u w:val="none"/>
      </w:rPr>
    </w:lvl>
    <w:lvl w:ilvl="5">
      <w:start w:val="1"/>
      <w:numFmt w:val="decimal"/>
      <w:lvlText w:val="%1.%2.%3.%4.%5.%6"/>
      <w:lvlJc w:val="left"/>
      <w:pPr>
        <w:ind w:left="1680" w:hanging="1080"/>
      </w:pPr>
      <w:rPr>
        <w:rFonts w:hint="default"/>
        <w:sz w:val="24"/>
        <w:u w:val="none"/>
      </w:rPr>
    </w:lvl>
    <w:lvl w:ilvl="6">
      <w:start w:val="1"/>
      <w:numFmt w:val="decimal"/>
      <w:lvlText w:val="%1.%2.%3.%4.%5.%6.%7"/>
      <w:lvlJc w:val="left"/>
      <w:pPr>
        <w:ind w:left="2160" w:hanging="1440"/>
      </w:pPr>
      <w:rPr>
        <w:rFonts w:hint="default"/>
        <w:sz w:val="24"/>
        <w:u w:val="none"/>
      </w:rPr>
    </w:lvl>
    <w:lvl w:ilvl="7">
      <w:start w:val="1"/>
      <w:numFmt w:val="decimal"/>
      <w:lvlText w:val="%1.%2.%3.%4.%5.%6.%7.%8"/>
      <w:lvlJc w:val="left"/>
      <w:pPr>
        <w:ind w:left="2280" w:hanging="1440"/>
      </w:pPr>
      <w:rPr>
        <w:rFonts w:hint="default"/>
        <w:sz w:val="24"/>
        <w:u w:val="none"/>
      </w:rPr>
    </w:lvl>
    <w:lvl w:ilvl="8">
      <w:start w:val="1"/>
      <w:numFmt w:val="decimal"/>
      <w:lvlText w:val="%1.%2.%3.%4.%5.%6.%7.%8.%9"/>
      <w:lvlJc w:val="left"/>
      <w:pPr>
        <w:ind w:left="2760" w:hanging="1800"/>
      </w:pPr>
      <w:rPr>
        <w:rFonts w:hint="default"/>
        <w:sz w:val="24"/>
        <w:u w:val="none"/>
      </w:rPr>
    </w:lvl>
  </w:abstractNum>
  <w:abstractNum w:abstractNumId="34" w15:restartNumberingAfterBreak="0">
    <w:nsid w:val="2EFE7F76"/>
    <w:multiLevelType w:val="hybridMultilevel"/>
    <w:tmpl w:val="4B8A4BBA"/>
    <w:lvl w:ilvl="0" w:tplc="040C0001">
      <w:start w:val="1"/>
      <w:numFmt w:val="bullet"/>
      <w:lvlText w:val=""/>
      <w:lvlJc w:val="left"/>
      <w:rPr>
        <w:rFonts w:ascii="Symbol" w:hAnsi="Symbol" w:hint="default"/>
      </w:rPr>
    </w:lvl>
    <w:lvl w:ilvl="1" w:tplc="8E664AFC">
      <w:start w:val="1"/>
      <w:numFmt w:val="bullet"/>
      <w:lvlText w:val=""/>
      <w:lvlJc w:val="left"/>
    </w:lvl>
    <w:lvl w:ilvl="2" w:tplc="FBC2D9FA">
      <w:start w:val="1"/>
      <w:numFmt w:val="bullet"/>
      <w:lvlText w:val=""/>
      <w:lvlJc w:val="left"/>
    </w:lvl>
    <w:lvl w:ilvl="3" w:tplc="03144FF2">
      <w:start w:val="1"/>
      <w:numFmt w:val="bullet"/>
      <w:lvlText w:val=""/>
      <w:lvlJc w:val="left"/>
    </w:lvl>
    <w:lvl w:ilvl="4" w:tplc="838C3428">
      <w:start w:val="1"/>
      <w:numFmt w:val="bullet"/>
      <w:lvlText w:val=""/>
      <w:lvlJc w:val="left"/>
    </w:lvl>
    <w:lvl w:ilvl="5" w:tplc="63680A8E">
      <w:start w:val="1"/>
      <w:numFmt w:val="bullet"/>
      <w:lvlText w:val=""/>
      <w:lvlJc w:val="left"/>
    </w:lvl>
    <w:lvl w:ilvl="6" w:tplc="4F968A48">
      <w:start w:val="1"/>
      <w:numFmt w:val="bullet"/>
      <w:lvlText w:val=""/>
      <w:lvlJc w:val="left"/>
    </w:lvl>
    <w:lvl w:ilvl="7" w:tplc="4BB498D0">
      <w:start w:val="1"/>
      <w:numFmt w:val="bullet"/>
      <w:lvlText w:val=""/>
      <w:lvlJc w:val="left"/>
    </w:lvl>
    <w:lvl w:ilvl="8" w:tplc="DD3839DE">
      <w:start w:val="1"/>
      <w:numFmt w:val="bullet"/>
      <w:lvlText w:val=""/>
      <w:lvlJc w:val="left"/>
    </w:lvl>
  </w:abstractNum>
  <w:abstractNum w:abstractNumId="35" w15:restartNumberingAfterBreak="0">
    <w:nsid w:val="2FFC09A0"/>
    <w:multiLevelType w:val="hybridMultilevel"/>
    <w:tmpl w:val="E990D490"/>
    <w:lvl w:ilvl="0" w:tplc="FECC62C6">
      <w:start w:val="1"/>
      <w:numFmt w:val="decimal"/>
      <w:lvlText w:val="%1."/>
      <w:lvlJc w:val="left"/>
      <w:pPr>
        <w:tabs>
          <w:tab w:val="num" w:pos="720"/>
        </w:tabs>
        <w:ind w:left="720" w:hanging="360"/>
      </w:pPr>
    </w:lvl>
    <w:lvl w:ilvl="1" w:tplc="AB3CB514">
      <w:start w:val="2"/>
      <w:numFmt w:val="bullet"/>
      <w:lvlText w:val="-"/>
      <w:lvlJc w:val="left"/>
      <w:pPr>
        <w:tabs>
          <w:tab w:val="num" w:pos="1440"/>
        </w:tabs>
        <w:ind w:left="1440" w:hanging="360"/>
      </w:pPr>
      <w:rPr>
        <w:rFonts w:ascii="Trebuchet MS" w:eastAsia="Calibri" w:hAnsi="Trebuchet MS" w:cs="Times New Roman" w:hint="default"/>
      </w:rPr>
    </w:lvl>
    <w:lvl w:ilvl="2" w:tplc="20DE64EA" w:tentative="1">
      <w:start w:val="1"/>
      <w:numFmt w:val="decimal"/>
      <w:lvlText w:val="%3."/>
      <w:lvlJc w:val="left"/>
      <w:pPr>
        <w:tabs>
          <w:tab w:val="num" w:pos="2160"/>
        </w:tabs>
        <w:ind w:left="2160" w:hanging="360"/>
      </w:pPr>
    </w:lvl>
    <w:lvl w:ilvl="3" w:tplc="D2664578" w:tentative="1">
      <w:start w:val="1"/>
      <w:numFmt w:val="decimal"/>
      <w:lvlText w:val="%4."/>
      <w:lvlJc w:val="left"/>
      <w:pPr>
        <w:tabs>
          <w:tab w:val="num" w:pos="2880"/>
        </w:tabs>
        <w:ind w:left="2880" w:hanging="360"/>
      </w:pPr>
    </w:lvl>
    <w:lvl w:ilvl="4" w:tplc="9E8E4DDA" w:tentative="1">
      <w:start w:val="1"/>
      <w:numFmt w:val="decimal"/>
      <w:lvlText w:val="%5."/>
      <w:lvlJc w:val="left"/>
      <w:pPr>
        <w:tabs>
          <w:tab w:val="num" w:pos="3600"/>
        </w:tabs>
        <w:ind w:left="3600" w:hanging="360"/>
      </w:pPr>
    </w:lvl>
    <w:lvl w:ilvl="5" w:tplc="24D6A960" w:tentative="1">
      <w:start w:val="1"/>
      <w:numFmt w:val="decimal"/>
      <w:lvlText w:val="%6."/>
      <w:lvlJc w:val="left"/>
      <w:pPr>
        <w:tabs>
          <w:tab w:val="num" w:pos="4320"/>
        </w:tabs>
        <w:ind w:left="4320" w:hanging="360"/>
      </w:pPr>
    </w:lvl>
    <w:lvl w:ilvl="6" w:tplc="42D2DB24" w:tentative="1">
      <w:start w:val="1"/>
      <w:numFmt w:val="decimal"/>
      <w:lvlText w:val="%7."/>
      <w:lvlJc w:val="left"/>
      <w:pPr>
        <w:tabs>
          <w:tab w:val="num" w:pos="5040"/>
        </w:tabs>
        <w:ind w:left="5040" w:hanging="360"/>
      </w:pPr>
    </w:lvl>
    <w:lvl w:ilvl="7" w:tplc="9D485C56" w:tentative="1">
      <w:start w:val="1"/>
      <w:numFmt w:val="decimal"/>
      <w:lvlText w:val="%8."/>
      <w:lvlJc w:val="left"/>
      <w:pPr>
        <w:tabs>
          <w:tab w:val="num" w:pos="5760"/>
        </w:tabs>
        <w:ind w:left="5760" w:hanging="360"/>
      </w:pPr>
    </w:lvl>
    <w:lvl w:ilvl="8" w:tplc="CAC808F0" w:tentative="1">
      <w:start w:val="1"/>
      <w:numFmt w:val="decimal"/>
      <w:lvlText w:val="%9."/>
      <w:lvlJc w:val="left"/>
      <w:pPr>
        <w:tabs>
          <w:tab w:val="num" w:pos="6480"/>
        </w:tabs>
        <w:ind w:left="6480" w:hanging="360"/>
      </w:pPr>
    </w:lvl>
  </w:abstractNum>
  <w:abstractNum w:abstractNumId="36" w15:restartNumberingAfterBreak="0">
    <w:nsid w:val="32397A84"/>
    <w:multiLevelType w:val="hybridMultilevel"/>
    <w:tmpl w:val="DDBAAC8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2936552"/>
    <w:multiLevelType w:val="hybridMultilevel"/>
    <w:tmpl w:val="8B584A5E"/>
    <w:lvl w:ilvl="0" w:tplc="040C0001">
      <w:start w:val="1"/>
      <w:numFmt w:val="bullet"/>
      <w:lvlText w:val=""/>
      <w:lvlJc w:val="left"/>
      <w:rPr>
        <w:rFonts w:ascii="Symbol" w:hAnsi="Symbol" w:hint="default"/>
      </w:rPr>
    </w:lvl>
    <w:lvl w:ilvl="1" w:tplc="DE4CBAC4">
      <w:start w:val="1"/>
      <w:numFmt w:val="bullet"/>
      <w:lvlText w:val=""/>
      <w:lvlJc w:val="left"/>
    </w:lvl>
    <w:lvl w:ilvl="2" w:tplc="874002BE">
      <w:start w:val="1"/>
      <w:numFmt w:val="bullet"/>
      <w:lvlText w:val=""/>
      <w:lvlJc w:val="left"/>
    </w:lvl>
    <w:lvl w:ilvl="3" w:tplc="8C7855F8">
      <w:start w:val="1"/>
      <w:numFmt w:val="bullet"/>
      <w:lvlText w:val=""/>
      <w:lvlJc w:val="left"/>
    </w:lvl>
    <w:lvl w:ilvl="4" w:tplc="945E482C">
      <w:start w:val="1"/>
      <w:numFmt w:val="bullet"/>
      <w:lvlText w:val=""/>
      <w:lvlJc w:val="left"/>
    </w:lvl>
    <w:lvl w:ilvl="5" w:tplc="1F08C082">
      <w:start w:val="1"/>
      <w:numFmt w:val="bullet"/>
      <w:lvlText w:val=""/>
      <w:lvlJc w:val="left"/>
    </w:lvl>
    <w:lvl w:ilvl="6" w:tplc="C492CFBC">
      <w:start w:val="1"/>
      <w:numFmt w:val="bullet"/>
      <w:lvlText w:val=""/>
      <w:lvlJc w:val="left"/>
    </w:lvl>
    <w:lvl w:ilvl="7" w:tplc="1D9089AA">
      <w:start w:val="1"/>
      <w:numFmt w:val="bullet"/>
      <w:lvlText w:val=""/>
      <w:lvlJc w:val="left"/>
    </w:lvl>
    <w:lvl w:ilvl="8" w:tplc="DFE0356A">
      <w:start w:val="1"/>
      <w:numFmt w:val="bullet"/>
      <w:lvlText w:val=""/>
      <w:lvlJc w:val="left"/>
    </w:lvl>
  </w:abstractNum>
  <w:abstractNum w:abstractNumId="38" w15:restartNumberingAfterBreak="0">
    <w:nsid w:val="338E7BA6"/>
    <w:multiLevelType w:val="hybridMultilevel"/>
    <w:tmpl w:val="B1B01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E1248E"/>
    <w:multiLevelType w:val="multilevel"/>
    <w:tmpl w:val="2DCA1AD0"/>
    <w:lvl w:ilvl="0">
      <w:start w:val="6"/>
      <w:numFmt w:val="decimal"/>
      <w:lvlText w:val="%1"/>
      <w:lvlJc w:val="left"/>
      <w:pPr>
        <w:ind w:left="360" w:hanging="360"/>
      </w:pPr>
      <w:rPr>
        <w:rFonts w:hint="default"/>
        <w:sz w:val="24"/>
        <w:u w:val="none"/>
      </w:rPr>
    </w:lvl>
    <w:lvl w:ilvl="1">
      <w:start w:val="1"/>
      <w:numFmt w:val="decimal"/>
      <w:lvlText w:val="%1.%2"/>
      <w:lvlJc w:val="left"/>
      <w:pPr>
        <w:ind w:left="480" w:hanging="360"/>
      </w:pPr>
      <w:rPr>
        <w:rFonts w:hint="default"/>
        <w:sz w:val="24"/>
        <w:u w:val="none"/>
      </w:rPr>
    </w:lvl>
    <w:lvl w:ilvl="2">
      <w:start w:val="1"/>
      <w:numFmt w:val="decimal"/>
      <w:lvlText w:val="%1.%2.%3"/>
      <w:lvlJc w:val="left"/>
      <w:pPr>
        <w:ind w:left="960" w:hanging="720"/>
      </w:pPr>
      <w:rPr>
        <w:rFonts w:hint="default"/>
        <w:sz w:val="24"/>
        <w:u w:val="none"/>
      </w:rPr>
    </w:lvl>
    <w:lvl w:ilvl="3">
      <w:start w:val="1"/>
      <w:numFmt w:val="decimal"/>
      <w:lvlText w:val="%1.%2.%3.%4"/>
      <w:lvlJc w:val="left"/>
      <w:pPr>
        <w:ind w:left="1080" w:hanging="720"/>
      </w:pPr>
      <w:rPr>
        <w:rFonts w:hint="default"/>
        <w:sz w:val="24"/>
        <w:u w:val="none"/>
      </w:rPr>
    </w:lvl>
    <w:lvl w:ilvl="4">
      <w:start w:val="1"/>
      <w:numFmt w:val="decimal"/>
      <w:lvlText w:val="%1.%2.%3.%4.%5"/>
      <w:lvlJc w:val="left"/>
      <w:pPr>
        <w:ind w:left="1560" w:hanging="1080"/>
      </w:pPr>
      <w:rPr>
        <w:rFonts w:hint="default"/>
        <w:sz w:val="24"/>
        <w:u w:val="none"/>
      </w:rPr>
    </w:lvl>
    <w:lvl w:ilvl="5">
      <w:start w:val="1"/>
      <w:numFmt w:val="decimal"/>
      <w:lvlText w:val="%1.%2.%3.%4.%5.%6"/>
      <w:lvlJc w:val="left"/>
      <w:pPr>
        <w:ind w:left="1680" w:hanging="1080"/>
      </w:pPr>
      <w:rPr>
        <w:rFonts w:hint="default"/>
        <w:sz w:val="24"/>
        <w:u w:val="none"/>
      </w:rPr>
    </w:lvl>
    <w:lvl w:ilvl="6">
      <w:start w:val="1"/>
      <w:numFmt w:val="decimal"/>
      <w:lvlText w:val="%1.%2.%3.%4.%5.%6.%7"/>
      <w:lvlJc w:val="left"/>
      <w:pPr>
        <w:ind w:left="2160" w:hanging="1440"/>
      </w:pPr>
      <w:rPr>
        <w:rFonts w:hint="default"/>
        <w:sz w:val="24"/>
        <w:u w:val="none"/>
      </w:rPr>
    </w:lvl>
    <w:lvl w:ilvl="7">
      <w:start w:val="1"/>
      <w:numFmt w:val="decimal"/>
      <w:lvlText w:val="%1.%2.%3.%4.%5.%6.%7.%8"/>
      <w:lvlJc w:val="left"/>
      <w:pPr>
        <w:ind w:left="2280" w:hanging="1440"/>
      </w:pPr>
      <w:rPr>
        <w:rFonts w:hint="default"/>
        <w:sz w:val="24"/>
        <w:u w:val="none"/>
      </w:rPr>
    </w:lvl>
    <w:lvl w:ilvl="8">
      <w:start w:val="1"/>
      <w:numFmt w:val="decimal"/>
      <w:lvlText w:val="%1.%2.%3.%4.%5.%6.%7.%8.%9"/>
      <w:lvlJc w:val="left"/>
      <w:pPr>
        <w:ind w:left="2760" w:hanging="1800"/>
      </w:pPr>
      <w:rPr>
        <w:rFonts w:hint="default"/>
        <w:sz w:val="24"/>
        <w:u w:val="none"/>
      </w:rPr>
    </w:lvl>
  </w:abstractNum>
  <w:abstractNum w:abstractNumId="40" w15:restartNumberingAfterBreak="0">
    <w:nsid w:val="43E577F2"/>
    <w:multiLevelType w:val="hybridMultilevel"/>
    <w:tmpl w:val="A6F0F0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2B5745"/>
    <w:multiLevelType w:val="hybridMultilevel"/>
    <w:tmpl w:val="F718EEFC"/>
    <w:lvl w:ilvl="0" w:tplc="13C8496A">
      <w:start w:val="1"/>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42" w15:restartNumberingAfterBreak="0">
    <w:nsid w:val="50C719C5"/>
    <w:multiLevelType w:val="hybridMultilevel"/>
    <w:tmpl w:val="84A06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5F14BCD"/>
    <w:multiLevelType w:val="hybridMultilevel"/>
    <w:tmpl w:val="7276A3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47D5F23"/>
    <w:multiLevelType w:val="hybridMultilevel"/>
    <w:tmpl w:val="142AE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A854A70"/>
    <w:multiLevelType w:val="hybridMultilevel"/>
    <w:tmpl w:val="D0AABD5C"/>
    <w:lvl w:ilvl="0" w:tplc="1B9A5CF6">
      <w:start w:val="1"/>
      <w:numFmt w:val="decimal"/>
      <w:lvlText w:val="%1."/>
      <w:lvlJc w:val="left"/>
      <w:pPr>
        <w:tabs>
          <w:tab w:val="num" w:pos="720"/>
        </w:tabs>
        <w:ind w:left="720" w:hanging="360"/>
      </w:pPr>
    </w:lvl>
    <w:lvl w:ilvl="1" w:tplc="CFF0E4A4" w:tentative="1">
      <w:start w:val="1"/>
      <w:numFmt w:val="decimal"/>
      <w:lvlText w:val="%2."/>
      <w:lvlJc w:val="left"/>
      <w:pPr>
        <w:tabs>
          <w:tab w:val="num" w:pos="1440"/>
        </w:tabs>
        <w:ind w:left="1440" w:hanging="360"/>
      </w:pPr>
    </w:lvl>
    <w:lvl w:ilvl="2" w:tplc="116CC5EC" w:tentative="1">
      <w:start w:val="1"/>
      <w:numFmt w:val="decimal"/>
      <w:lvlText w:val="%3."/>
      <w:lvlJc w:val="left"/>
      <w:pPr>
        <w:tabs>
          <w:tab w:val="num" w:pos="2160"/>
        </w:tabs>
        <w:ind w:left="2160" w:hanging="360"/>
      </w:pPr>
    </w:lvl>
    <w:lvl w:ilvl="3" w:tplc="81680B56" w:tentative="1">
      <w:start w:val="1"/>
      <w:numFmt w:val="decimal"/>
      <w:lvlText w:val="%4."/>
      <w:lvlJc w:val="left"/>
      <w:pPr>
        <w:tabs>
          <w:tab w:val="num" w:pos="2880"/>
        </w:tabs>
        <w:ind w:left="2880" w:hanging="360"/>
      </w:pPr>
    </w:lvl>
    <w:lvl w:ilvl="4" w:tplc="280A6560" w:tentative="1">
      <w:start w:val="1"/>
      <w:numFmt w:val="decimal"/>
      <w:lvlText w:val="%5."/>
      <w:lvlJc w:val="left"/>
      <w:pPr>
        <w:tabs>
          <w:tab w:val="num" w:pos="3600"/>
        </w:tabs>
        <w:ind w:left="3600" w:hanging="360"/>
      </w:pPr>
    </w:lvl>
    <w:lvl w:ilvl="5" w:tplc="9C2CCBAC" w:tentative="1">
      <w:start w:val="1"/>
      <w:numFmt w:val="decimal"/>
      <w:lvlText w:val="%6."/>
      <w:lvlJc w:val="left"/>
      <w:pPr>
        <w:tabs>
          <w:tab w:val="num" w:pos="4320"/>
        </w:tabs>
        <w:ind w:left="4320" w:hanging="360"/>
      </w:pPr>
    </w:lvl>
    <w:lvl w:ilvl="6" w:tplc="181670C8" w:tentative="1">
      <w:start w:val="1"/>
      <w:numFmt w:val="decimal"/>
      <w:lvlText w:val="%7."/>
      <w:lvlJc w:val="left"/>
      <w:pPr>
        <w:tabs>
          <w:tab w:val="num" w:pos="5040"/>
        </w:tabs>
        <w:ind w:left="5040" w:hanging="360"/>
      </w:pPr>
    </w:lvl>
    <w:lvl w:ilvl="7" w:tplc="2968D4A8" w:tentative="1">
      <w:start w:val="1"/>
      <w:numFmt w:val="decimal"/>
      <w:lvlText w:val="%8."/>
      <w:lvlJc w:val="left"/>
      <w:pPr>
        <w:tabs>
          <w:tab w:val="num" w:pos="5760"/>
        </w:tabs>
        <w:ind w:left="5760" w:hanging="360"/>
      </w:pPr>
    </w:lvl>
    <w:lvl w:ilvl="8" w:tplc="B784B070" w:tentative="1">
      <w:start w:val="1"/>
      <w:numFmt w:val="decimal"/>
      <w:lvlText w:val="%9."/>
      <w:lvlJc w:val="left"/>
      <w:pPr>
        <w:tabs>
          <w:tab w:val="num" w:pos="6480"/>
        </w:tabs>
        <w:ind w:left="6480" w:hanging="360"/>
      </w:pPr>
    </w:lvl>
  </w:abstractNum>
  <w:abstractNum w:abstractNumId="46" w15:restartNumberingAfterBreak="0">
    <w:nsid w:val="6E9F1828"/>
    <w:multiLevelType w:val="hybridMultilevel"/>
    <w:tmpl w:val="D312F39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7F6C9F"/>
    <w:multiLevelType w:val="multilevel"/>
    <w:tmpl w:val="AC2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41"/>
  </w:num>
  <w:num w:numId="26">
    <w:abstractNumId w:val="43"/>
  </w:num>
  <w:num w:numId="27">
    <w:abstractNumId w:val="25"/>
  </w:num>
  <w:num w:numId="28">
    <w:abstractNumId w:val="45"/>
  </w:num>
  <w:num w:numId="29">
    <w:abstractNumId w:val="46"/>
  </w:num>
  <w:num w:numId="30">
    <w:abstractNumId w:val="36"/>
  </w:num>
  <w:num w:numId="31">
    <w:abstractNumId w:val="35"/>
  </w:num>
  <w:num w:numId="32">
    <w:abstractNumId w:val="42"/>
  </w:num>
  <w:num w:numId="33">
    <w:abstractNumId w:val="30"/>
  </w:num>
  <w:num w:numId="34">
    <w:abstractNumId w:val="24"/>
  </w:num>
  <w:num w:numId="35">
    <w:abstractNumId w:val="40"/>
  </w:num>
  <w:num w:numId="36">
    <w:abstractNumId w:val="39"/>
  </w:num>
  <w:num w:numId="37">
    <w:abstractNumId w:val="33"/>
  </w:num>
  <w:num w:numId="38">
    <w:abstractNumId w:val="27"/>
  </w:num>
  <w:num w:numId="39">
    <w:abstractNumId w:val="37"/>
  </w:num>
  <w:num w:numId="40">
    <w:abstractNumId w:val="34"/>
  </w:num>
  <w:num w:numId="41">
    <w:abstractNumId w:val="26"/>
  </w:num>
  <w:num w:numId="42">
    <w:abstractNumId w:val="29"/>
  </w:num>
  <w:num w:numId="43">
    <w:abstractNumId w:val="28"/>
  </w:num>
  <w:num w:numId="44">
    <w:abstractNumId w:val="44"/>
  </w:num>
  <w:num w:numId="45">
    <w:abstractNumId w:val="47"/>
  </w:num>
  <w:num w:numId="46">
    <w:abstractNumId w:val="38"/>
  </w:num>
  <w:num w:numId="47">
    <w:abstractNumId w:val="3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64"/>
    <w:rsid w:val="00011C39"/>
    <w:rsid w:val="000148EA"/>
    <w:rsid w:val="0001511A"/>
    <w:rsid w:val="0003112A"/>
    <w:rsid w:val="00032B50"/>
    <w:rsid w:val="000363A5"/>
    <w:rsid w:val="00036FA9"/>
    <w:rsid w:val="000461F7"/>
    <w:rsid w:val="00073123"/>
    <w:rsid w:val="00080B50"/>
    <w:rsid w:val="00083B1E"/>
    <w:rsid w:val="00087FF2"/>
    <w:rsid w:val="0009150B"/>
    <w:rsid w:val="00095201"/>
    <w:rsid w:val="000954F1"/>
    <w:rsid w:val="0009681E"/>
    <w:rsid w:val="000A00F4"/>
    <w:rsid w:val="000A2D27"/>
    <w:rsid w:val="000A50CA"/>
    <w:rsid w:val="000B3CE1"/>
    <w:rsid w:val="000D7628"/>
    <w:rsid w:val="000E3445"/>
    <w:rsid w:val="000F2C97"/>
    <w:rsid w:val="000F7788"/>
    <w:rsid w:val="001005E9"/>
    <w:rsid w:val="00106650"/>
    <w:rsid w:val="00107EE0"/>
    <w:rsid w:val="001241F3"/>
    <w:rsid w:val="001455D4"/>
    <w:rsid w:val="00153DB3"/>
    <w:rsid w:val="0016259B"/>
    <w:rsid w:val="001657B1"/>
    <w:rsid w:val="00167673"/>
    <w:rsid w:val="00170944"/>
    <w:rsid w:val="00171F20"/>
    <w:rsid w:val="00186F0C"/>
    <w:rsid w:val="00193F96"/>
    <w:rsid w:val="0019584A"/>
    <w:rsid w:val="001A6230"/>
    <w:rsid w:val="001B7BA7"/>
    <w:rsid w:val="001C0D9B"/>
    <w:rsid w:val="001C1BEC"/>
    <w:rsid w:val="001C2ECE"/>
    <w:rsid w:val="001D07DD"/>
    <w:rsid w:val="001D09B0"/>
    <w:rsid w:val="001D0CFC"/>
    <w:rsid w:val="001D5C7F"/>
    <w:rsid w:val="001E574D"/>
    <w:rsid w:val="00202F01"/>
    <w:rsid w:val="00203C8F"/>
    <w:rsid w:val="00204429"/>
    <w:rsid w:val="002231F6"/>
    <w:rsid w:val="00224885"/>
    <w:rsid w:val="0022517E"/>
    <w:rsid w:val="00232AA5"/>
    <w:rsid w:val="0023572D"/>
    <w:rsid w:val="00254C2D"/>
    <w:rsid w:val="00256D6D"/>
    <w:rsid w:val="00260C9D"/>
    <w:rsid w:val="00264AB1"/>
    <w:rsid w:val="00283F73"/>
    <w:rsid w:val="00295034"/>
    <w:rsid w:val="002B27D5"/>
    <w:rsid w:val="002B5421"/>
    <w:rsid w:val="002B603D"/>
    <w:rsid w:val="002B6B01"/>
    <w:rsid w:val="002B73FC"/>
    <w:rsid w:val="002D29FC"/>
    <w:rsid w:val="002D2F35"/>
    <w:rsid w:val="002D44E3"/>
    <w:rsid w:val="002D5883"/>
    <w:rsid w:val="002D5D5F"/>
    <w:rsid w:val="002E77F2"/>
    <w:rsid w:val="002F2549"/>
    <w:rsid w:val="00312825"/>
    <w:rsid w:val="00315A1E"/>
    <w:rsid w:val="0032199A"/>
    <w:rsid w:val="00324A79"/>
    <w:rsid w:val="00330F9A"/>
    <w:rsid w:val="00343E87"/>
    <w:rsid w:val="003448CB"/>
    <w:rsid w:val="00394BEC"/>
    <w:rsid w:val="003A053E"/>
    <w:rsid w:val="003B2DE8"/>
    <w:rsid w:val="003B5CF1"/>
    <w:rsid w:val="003B7243"/>
    <w:rsid w:val="003B7BD1"/>
    <w:rsid w:val="003C3A34"/>
    <w:rsid w:val="003C3EAC"/>
    <w:rsid w:val="003C428C"/>
    <w:rsid w:val="003C5EFB"/>
    <w:rsid w:val="003E3074"/>
    <w:rsid w:val="003E4984"/>
    <w:rsid w:val="003F235F"/>
    <w:rsid w:val="00401DAE"/>
    <w:rsid w:val="00403C68"/>
    <w:rsid w:val="004206F7"/>
    <w:rsid w:val="00434329"/>
    <w:rsid w:val="00434DE1"/>
    <w:rsid w:val="00435B4E"/>
    <w:rsid w:val="00436763"/>
    <w:rsid w:val="00446298"/>
    <w:rsid w:val="00450348"/>
    <w:rsid w:val="00457B03"/>
    <w:rsid w:val="00465A26"/>
    <w:rsid w:val="00467307"/>
    <w:rsid w:val="00480970"/>
    <w:rsid w:val="00484A82"/>
    <w:rsid w:val="004862C9"/>
    <w:rsid w:val="00491EEB"/>
    <w:rsid w:val="00495866"/>
    <w:rsid w:val="004A38EC"/>
    <w:rsid w:val="004A3A4D"/>
    <w:rsid w:val="004B2972"/>
    <w:rsid w:val="004B5C1B"/>
    <w:rsid w:val="004B7B3C"/>
    <w:rsid w:val="004C17A6"/>
    <w:rsid w:val="004C4C5F"/>
    <w:rsid w:val="004D104C"/>
    <w:rsid w:val="004D5FE4"/>
    <w:rsid w:val="004E4F9F"/>
    <w:rsid w:val="005016DE"/>
    <w:rsid w:val="005058AC"/>
    <w:rsid w:val="00524F3C"/>
    <w:rsid w:val="0052705A"/>
    <w:rsid w:val="00531BC4"/>
    <w:rsid w:val="00535D67"/>
    <w:rsid w:val="00537226"/>
    <w:rsid w:val="0054072A"/>
    <w:rsid w:val="0054610A"/>
    <w:rsid w:val="0055108A"/>
    <w:rsid w:val="005517AB"/>
    <w:rsid w:val="00561362"/>
    <w:rsid w:val="00564AD7"/>
    <w:rsid w:val="00575604"/>
    <w:rsid w:val="005943C0"/>
    <w:rsid w:val="00594774"/>
    <w:rsid w:val="005A3A19"/>
    <w:rsid w:val="005A6F8F"/>
    <w:rsid w:val="005C2267"/>
    <w:rsid w:val="005C73E4"/>
    <w:rsid w:val="005D1202"/>
    <w:rsid w:val="005D6FC2"/>
    <w:rsid w:val="005E2372"/>
    <w:rsid w:val="005E3807"/>
    <w:rsid w:val="005E413F"/>
    <w:rsid w:val="005E7963"/>
    <w:rsid w:val="005F0EC6"/>
    <w:rsid w:val="005F3AA2"/>
    <w:rsid w:val="00606602"/>
    <w:rsid w:val="0061576B"/>
    <w:rsid w:val="00620DB3"/>
    <w:rsid w:val="00637335"/>
    <w:rsid w:val="0064227A"/>
    <w:rsid w:val="00647A5F"/>
    <w:rsid w:val="0065415C"/>
    <w:rsid w:val="00672B2E"/>
    <w:rsid w:val="006808BA"/>
    <w:rsid w:val="00684164"/>
    <w:rsid w:val="006857E8"/>
    <w:rsid w:val="00692C7A"/>
    <w:rsid w:val="006A2033"/>
    <w:rsid w:val="006A35B8"/>
    <w:rsid w:val="006C7B08"/>
    <w:rsid w:val="006D6461"/>
    <w:rsid w:val="006E1F33"/>
    <w:rsid w:val="006E7D85"/>
    <w:rsid w:val="006F2CA7"/>
    <w:rsid w:val="006F4A7C"/>
    <w:rsid w:val="007002B2"/>
    <w:rsid w:val="00701CFE"/>
    <w:rsid w:val="0071516E"/>
    <w:rsid w:val="00725A1A"/>
    <w:rsid w:val="00735DE4"/>
    <w:rsid w:val="0074590E"/>
    <w:rsid w:val="0076569C"/>
    <w:rsid w:val="0077427E"/>
    <w:rsid w:val="007848BB"/>
    <w:rsid w:val="00795C7B"/>
    <w:rsid w:val="007A4B24"/>
    <w:rsid w:val="007B22C8"/>
    <w:rsid w:val="007B28FF"/>
    <w:rsid w:val="007C1431"/>
    <w:rsid w:val="007C2D82"/>
    <w:rsid w:val="007C3F0E"/>
    <w:rsid w:val="007D05A4"/>
    <w:rsid w:val="007D44D8"/>
    <w:rsid w:val="007E4309"/>
    <w:rsid w:val="007F3791"/>
    <w:rsid w:val="00801ED9"/>
    <w:rsid w:val="00805A80"/>
    <w:rsid w:val="00815DBC"/>
    <w:rsid w:val="0082187B"/>
    <w:rsid w:val="008270D2"/>
    <w:rsid w:val="008440AB"/>
    <w:rsid w:val="00844C0C"/>
    <w:rsid w:val="00846C20"/>
    <w:rsid w:val="00851EF3"/>
    <w:rsid w:val="00853846"/>
    <w:rsid w:val="00862EBA"/>
    <w:rsid w:val="00872803"/>
    <w:rsid w:val="00885E77"/>
    <w:rsid w:val="00895E6C"/>
    <w:rsid w:val="008A5D08"/>
    <w:rsid w:val="008A7E1C"/>
    <w:rsid w:val="008B4AB7"/>
    <w:rsid w:val="008B7791"/>
    <w:rsid w:val="008D23F6"/>
    <w:rsid w:val="008D42E9"/>
    <w:rsid w:val="008E116D"/>
    <w:rsid w:val="008F13AA"/>
    <w:rsid w:val="008F4ECE"/>
    <w:rsid w:val="009245A5"/>
    <w:rsid w:val="0092552B"/>
    <w:rsid w:val="00936880"/>
    <w:rsid w:val="00940648"/>
    <w:rsid w:val="009465D6"/>
    <w:rsid w:val="0096425E"/>
    <w:rsid w:val="009673F8"/>
    <w:rsid w:val="00975635"/>
    <w:rsid w:val="00990712"/>
    <w:rsid w:val="009A066D"/>
    <w:rsid w:val="009A0884"/>
    <w:rsid w:val="009A1A83"/>
    <w:rsid w:val="009A5B9E"/>
    <w:rsid w:val="009B5F7E"/>
    <w:rsid w:val="009C24C1"/>
    <w:rsid w:val="009C3084"/>
    <w:rsid w:val="009C44AC"/>
    <w:rsid w:val="009D4F70"/>
    <w:rsid w:val="009D5E0E"/>
    <w:rsid w:val="009E4409"/>
    <w:rsid w:val="009F029C"/>
    <w:rsid w:val="00A1039A"/>
    <w:rsid w:val="00A13124"/>
    <w:rsid w:val="00A14412"/>
    <w:rsid w:val="00A23C53"/>
    <w:rsid w:val="00A25EC2"/>
    <w:rsid w:val="00A31C98"/>
    <w:rsid w:val="00A42284"/>
    <w:rsid w:val="00A5269A"/>
    <w:rsid w:val="00A632AF"/>
    <w:rsid w:val="00A67B37"/>
    <w:rsid w:val="00A92AA5"/>
    <w:rsid w:val="00A9396A"/>
    <w:rsid w:val="00AA31D6"/>
    <w:rsid w:val="00AA41B8"/>
    <w:rsid w:val="00AB088A"/>
    <w:rsid w:val="00AC0C74"/>
    <w:rsid w:val="00AC2887"/>
    <w:rsid w:val="00AC3C33"/>
    <w:rsid w:val="00AD01A3"/>
    <w:rsid w:val="00AE35F2"/>
    <w:rsid w:val="00B02B3A"/>
    <w:rsid w:val="00B03884"/>
    <w:rsid w:val="00B34F60"/>
    <w:rsid w:val="00B545AA"/>
    <w:rsid w:val="00B6180A"/>
    <w:rsid w:val="00B67E3A"/>
    <w:rsid w:val="00B820ED"/>
    <w:rsid w:val="00B9113E"/>
    <w:rsid w:val="00B9189B"/>
    <w:rsid w:val="00B91976"/>
    <w:rsid w:val="00B92F2A"/>
    <w:rsid w:val="00B96064"/>
    <w:rsid w:val="00BA07F4"/>
    <w:rsid w:val="00BA0A88"/>
    <w:rsid w:val="00BA5621"/>
    <w:rsid w:val="00BD4659"/>
    <w:rsid w:val="00BD5858"/>
    <w:rsid w:val="00BD6FC7"/>
    <w:rsid w:val="00BE0A78"/>
    <w:rsid w:val="00BE260D"/>
    <w:rsid w:val="00BF6EA9"/>
    <w:rsid w:val="00C171C4"/>
    <w:rsid w:val="00C22E05"/>
    <w:rsid w:val="00C25D0B"/>
    <w:rsid w:val="00C31579"/>
    <w:rsid w:val="00C33645"/>
    <w:rsid w:val="00C37227"/>
    <w:rsid w:val="00C40E6A"/>
    <w:rsid w:val="00C4590C"/>
    <w:rsid w:val="00C50356"/>
    <w:rsid w:val="00C52A8B"/>
    <w:rsid w:val="00C56399"/>
    <w:rsid w:val="00C56F69"/>
    <w:rsid w:val="00C61D1B"/>
    <w:rsid w:val="00C62D02"/>
    <w:rsid w:val="00C62E4D"/>
    <w:rsid w:val="00C64C64"/>
    <w:rsid w:val="00C8076E"/>
    <w:rsid w:val="00C96194"/>
    <w:rsid w:val="00CB14FD"/>
    <w:rsid w:val="00CB566F"/>
    <w:rsid w:val="00CD0023"/>
    <w:rsid w:val="00CD4F4E"/>
    <w:rsid w:val="00CE0A4C"/>
    <w:rsid w:val="00CE106D"/>
    <w:rsid w:val="00CE50D9"/>
    <w:rsid w:val="00CF60A5"/>
    <w:rsid w:val="00CF6DE5"/>
    <w:rsid w:val="00CF7BEA"/>
    <w:rsid w:val="00D04609"/>
    <w:rsid w:val="00D1140D"/>
    <w:rsid w:val="00D14CCF"/>
    <w:rsid w:val="00D15FC5"/>
    <w:rsid w:val="00D21E42"/>
    <w:rsid w:val="00D3781A"/>
    <w:rsid w:val="00D411AF"/>
    <w:rsid w:val="00D509BC"/>
    <w:rsid w:val="00D52F7F"/>
    <w:rsid w:val="00D7215A"/>
    <w:rsid w:val="00D82B86"/>
    <w:rsid w:val="00D86E3F"/>
    <w:rsid w:val="00D96024"/>
    <w:rsid w:val="00DA0A6E"/>
    <w:rsid w:val="00DA3AFB"/>
    <w:rsid w:val="00DA535A"/>
    <w:rsid w:val="00DE679F"/>
    <w:rsid w:val="00E02F02"/>
    <w:rsid w:val="00E04159"/>
    <w:rsid w:val="00E04ACC"/>
    <w:rsid w:val="00E06DAD"/>
    <w:rsid w:val="00E10190"/>
    <w:rsid w:val="00E120D7"/>
    <w:rsid w:val="00E12803"/>
    <w:rsid w:val="00E14C56"/>
    <w:rsid w:val="00E23813"/>
    <w:rsid w:val="00E34064"/>
    <w:rsid w:val="00E35151"/>
    <w:rsid w:val="00E45E65"/>
    <w:rsid w:val="00E51EFC"/>
    <w:rsid w:val="00E6231C"/>
    <w:rsid w:val="00E937DF"/>
    <w:rsid w:val="00E94A03"/>
    <w:rsid w:val="00EB18E6"/>
    <w:rsid w:val="00EB7EFC"/>
    <w:rsid w:val="00EC7400"/>
    <w:rsid w:val="00ED1516"/>
    <w:rsid w:val="00EE1B7D"/>
    <w:rsid w:val="00EE4C5B"/>
    <w:rsid w:val="00EF193B"/>
    <w:rsid w:val="00EF5D65"/>
    <w:rsid w:val="00F040AF"/>
    <w:rsid w:val="00F06913"/>
    <w:rsid w:val="00F07A38"/>
    <w:rsid w:val="00F461A6"/>
    <w:rsid w:val="00F52866"/>
    <w:rsid w:val="00F83F79"/>
    <w:rsid w:val="00F84527"/>
    <w:rsid w:val="00F87829"/>
    <w:rsid w:val="00F90402"/>
    <w:rsid w:val="00F9151C"/>
    <w:rsid w:val="00F96200"/>
    <w:rsid w:val="00FA061F"/>
    <w:rsid w:val="00FA1D4F"/>
    <w:rsid w:val="00FB0814"/>
    <w:rsid w:val="00FC4CB8"/>
    <w:rsid w:val="00FD639C"/>
    <w:rsid w:val="00FE24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400370-33BE-4AFB-A565-AF69221D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8B4AB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29FC"/>
    <w:pPr>
      <w:tabs>
        <w:tab w:val="center" w:pos="4536"/>
        <w:tab w:val="right" w:pos="9072"/>
      </w:tabs>
    </w:pPr>
  </w:style>
  <w:style w:type="character" w:customStyle="1" w:styleId="En-tteCar">
    <w:name w:val="En-tête Car"/>
    <w:basedOn w:val="Policepardfaut"/>
    <w:link w:val="En-tte"/>
    <w:uiPriority w:val="99"/>
    <w:rsid w:val="002D29FC"/>
  </w:style>
  <w:style w:type="paragraph" w:styleId="Pieddepage">
    <w:name w:val="footer"/>
    <w:basedOn w:val="Normal"/>
    <w:link w:val="PieddepageCar"/>
    <w:uiPriority w:val="99"/>
    <w:unhideWhenUsed/>
    <w:rsid w:val="002D29FC"/>
    <w:pPr>
      <w:tabs>
        <w:tab w:val="center" w:pos="4536"/>
        <w:tab w:val="right" w:pos="9072"/>
      </w:tabs>
    </w:pPr>
  </w:style>
  <w:style w:type="character" w:customStyle="1" w:styleId="PieddepageCar">
    <w:name w:val="Pied de page Car"/>
    <w:basedOn w:val="Policepardfaut"/>
    <w:link w:val="Pieddepage"/>
    <w:uiPriority w:val="99"/>
    <w:rsid w:val="002D29FC"/>
  </w:style>
  <w:style w:type="table" w:styleId="Grilledutableau">
    <w:name w:val="Table Grid"/>
    <w:basedOn w:val="TableauNormal"/>
    <w:uiPriority w:val="39"/>
    <w:rsid w:val="0044629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6298"/>
    <w:pPr>
      <w:spacing w:before="100" w:beforeAutospacing="1" w:after="100" w:afterAutospacing="1"/>
    </w:pPr>
    <w:rPr>
      <w:rFonts w:ascii="Times New Roman" w:eastAsia="Times New Roman" w:hAnsi="Times New Roman" w:cs="Times New Roman"/>
      <w:sz w:val="24"/>
      <w:szCs w:val="24"/>
    </w:rPr>
  </w:style>
  <w:style w:type="paragraph" w:styleId="Paragraphedeliste">
    <w:name w:val="List Paragraph"/>
    <w:aliases w:val="List Bullet Mary,Bullets,List Paragraph (numbered (a)),Numbered List Paragraph,List Paragraph1,WB List Paragraph,Liste 1,ReferencesCxSpLast,List Paragraph nowy,Paragraphe  revu,Paragraphe de liste1,References,texte"/>
    <w:basedOn w:val="Normal"/>
    <w:link w:val="ParagraphedelisteCar"/>
    <w:uiPriority w:val="34"/>
    <w:qFormat/>
    <w:rsid w:val="0065415C"/>
    <w:pPr>
      <w:spacing w:after="160" w:line="259" w:lineRule="auto"/>
      <w:ind w:left="720"/>
      <w:contextualSpacing/>
    </w:pPr>
    <w:rPr>
      <w:rFonts w:cs="Times New Roman"/>
      <w:sz w:val="22"/>
      <w:szCs w:val="22"/>
      <w:lang w:eastAsia="en-US"/>
    </w:rPr>
  </w:style>
  <w:style w:type="character" w:customStyle="1" w:styleId="ParagraphedelisteCar">
    <w:name w:val="Paragraphe de liste Car"/>
    <w:aliases w:val="List Bullet Mary Car,Bullets Car,List Paragraph (numbered (a)) Car,Numbered List Paragraph Car,List Paragraph1 Car,WB List Paragraph Car,Liste 1 Car,ReferencesCxSpLast Car,List Paragraph nowy Car,Paragraphe  revu Car,texte Car"/>
    <w:link w:val="Paragraphedeliste"/>
    <w:uiPriority w:val="34"/>
    <w:rsid w:val="00A13124"/>
    <w:rPr>
      <w:rFonts w:cs="Times New Roman"/>
      <w:sz w:val="22"/>
      <w:szCs w:val="22"/>
      <w:lang w:eastAsia="en-US"/>
    </w:rPr>
  </w:style>
  <w:style w:type="character" w:styleId="Marquedecommentaire">
    <w:name w:val="annotation reference"/>
    <w:uiPriority w:val="99"/>
    <w:semiHidden/>
    <w:unhideWhenUsed/>
    <w:rsid w:val="000B3CE1"/>
    <w:rPr>
      <w:sz w:val="16"/>
      <w:szCs w:val="16"/>
    </w:rPr>
  </w:style>
  <w:style w:type="paragraph" w:styleId="Commentaire">
    <w:name w:val="annotation text"/>
    <w:basedOn w:val="Normal"/>
    <w:link w:val="CommentaireCar"/>
    <w:uiPriority w:val="99"/>
    <w:semiHidden/>
    <w:unhideWhenUsed/>
    <w:rsid w:val="000B3CE1"/>
  </w:style>
  <w:style w:type="character" w:customStyle="1" w:styleId="CommentaireCar">
    <w:name w:val="Commentaire Car"/>
    <w:basedOn w:val="Policepardfaut"/>
    <w:link w:val="Commentaire"/>
    <w:uiPriority w:val="99"/>
    <w:semiHidden/>
    <w:rsid w:val="000B3CE1"/>
  </w:style>
  <w:style w:type="paragraph" w:styleId="Objetducommentaire">
    <w:name w:val="annotation subject"/>
    <w:basedOn w:val="Commentaire"/>
    <w:next w:val="Commentaire"/>
    <w:link w:val="ObjetducommentaireCar"/>
    <w:uiPriority w:val="99"/>
    <w:semiHidden/>
    <w:unhideWhenUsed/>
    <w:rsid w:val="000B3CE1"/>
    <w:rPr>
      <w:b/>
      <w:bCs/>
    </w:rPr>
  </w:style>
  <w:style w:type="character" w:customStyle="1" w:styleId="ObjetducommentaireCar">
    <w:name w:val="Objet du commentaire Car"/>
    <w:link w:val="Objetducommentaire"/>
    <w:uiPriority w:val="99"/>
    <w:semiHidden/>
    <w:rsid w:val="000B3CE1"/>
    <w:rPr>
      <w:b/>
      <w:bCs/>
    </w:rPr>
  </w:style>
  <w:style w:type="paragraph" w:styleId="Textedebulles">
    <w:name w:val="Balloon Text"/>
    <w:basedOn w:val="Normal"/>
    <w:link w:val="TextedebullesCar"/>
    <w:uiPriority w:val="99"/>
    <w:semiHidden/>
    <w:unhideWhenUsed/>
    <w:rsid w:val="000B3CE1"/>
    <w:rPr>
      <w:rFonts w:ascii="Segoe UI" w:hAnsi="Segoe UI" w:cs="Segoe UI"/>
      <w:sz w:val="18"/>
      <w:szCs w:val="18"/>
    </w:rPr>
  </w:style>
  <w:style w:type="character" w:customStyle="1" w:styleId="TextedebullesCar">
    <w:name w:val="Texte de bulles Car"/>
    <w:link w:val="Textedebulles"/>
    <w:uiPriority w:val="99"/>
    <w:semiHidden/>
    <w:rsid w:val="000B3CE1"/>
    <w:rPr>
      <w:rFonts w:ascii="Segoe UI" w:hAnsi="Segoe UI" w:cs="Segoe UI"/>
      <w:sz w:val="18"/>
      <w:szCs w:val="18"/>
    </w:rPr>
  </w:style>
  <w:style w:type="character" w:customStyle="1" w:styleId="Titre3Car">
    <w:name w:val="Titre 3 Car"/>
    <w:link w:val="Titre3"/>
    <w:uiPriority w:val="9"/>
    <w:rsid w:val="008B4AB7"/>
    <w:rPr>
      <w:rFonts w:ascii="Times New Roman" w:eastAsia="Times New Roman" w:hAnsi="Times New Roman" w:cs="Times New Roman"/>
      <w:b/>
      <w:bCs/>
      <w:sz w:val="27"/>
      <w:szCs w:val="27"/>
    </w:rPr>
  </w:style>
  <w:style w:type="character" w:customStyle="1" w:styleId="sense">
    <w:name w:val="sense"/>
    <w:rsid w:val="00343E87"/>
  </w:style>
  <w:style w:type="paragraph" w:customStyle="1" w:styleId="Default">
    <w:name w:val="Default"/>
    <w:rsid w:val="0064227A"/>
    <w:pPr>
      <w:autoSpaceDE w:val="0"/>
      <w:autoSpaceDN w:val="0"/>
      <w:adjustRightInd w:val="0"/>
    </w:pPr>
    <w:rPr>
      <w:rFonts w:cs="Calibri"/>
      <w:color w:val="000000"/>
      <w:sz w:val="24"/>
      <w:szCs w:val="24"/>
      <w:lang w:val="en-US" w:eastAsia="en-US"/>
    </w:rPr>
  </w:style>
  <w:style w:type="character" w:styleId="Lienhypertexte">
    <w:name w:val="Hyperlink"/>
    <w:uiPriority w:val="99"/>
    <w:rsid w:val="00C61D1B"/>
    <w:rPr>
      <w:color w:val="0000FF"/>
      <w:u w:val="single"/>
    </w:rPr>
  </w:style>
  <w:style w:type="paragraph" w:styleId="Rvision">
    <w:name w:val="Revision"/>
    <w:hidden/>
    <w:uiPriority w:val="99"/>
    <w:semiHidden/>
    <w:rsid w:val="00C96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34497">
      <w:bodyDiv w:val="1"/>
      <w:marLeft w:val="0"/>
      <w:marRight w:val="0"/>
      <w:marTop w:val="0"/>
      <w:marBottom w:val="0"/>
      <w:divBdr>
        <w:top w:val="none" w:sz="0" w:space="0" w:color="auto"/>
        <w:left w:val="none" w:sz="0" w:space="0" w:color="auto"/>
        <w:bottom w:val="none" w:sz="0" w:space="0" w:color="auto"/>
        <w:right w:val="none" w:sz="0" w:space="0" w:color="auto"/>
      </w:divBdr>
      <w:divsChild>
        <w:div w:id="2086224925">
          <w:marLeft w:val="0"/>
          <w:marRight w:val="0"/>
          <w:marTop w:val="0"/>
          <w:marBottom w:val="0"/>
          <w:divBdr>
            <w:top w:val="none" w:sz="0" w:space="0" w:color="auto"/>
            <w:left w:val="none" w:sz="0" w:space="0" w:color="auto"/>
            <w:bottom w:val="none" w:sz="0" w:space="0" w:color="auto"/>
            <w:right w:val="none" w:sz="0" w:space="0" w:color="auto"/>
          </w:divBdr>
          <w:divsChild>
            <w:div w:id="1714578936">
              <w:marLeft w:val="0"/>
              <w:marRight w:val="0"/>
              <w:marTop w:val="0"/>
              <w:marBottom w:val="0"/>
              <w:divBdr>
                <w:top w:val="none" w:sz="0" w:space="0" w:color="auto"/>
                <w:left w:val="none" w:sz="0" w:space="0" w:color="auto"/>
                <w:bottom w:val="none" w:sz="0" w:space="0" w:color="auto"/>
                <w:right w:val="none" w:sz="0" w:space="0" w:color="auto"/>
              </w:divBdr>
              <w:divsChild>
                <w:div w:id="2007589304">
                  <w:marLeft w:val="0"/>
                  <w:marRight w:val="0"/>
                  <w:marTop w:val="0"/>
                  <w:marBottom w:val="0"/>
                  <w:divBdr>
                    <w:top w:val="none" w:sz="0" w:space="0" w:color="auto"/>
                    <w:left w:val="none" w:sz="0" w:space="0" w:color="auto"/>
                    <w:bottom w:val="none" w:sz="0" w:space="0" w:color="auto"/>
                    <w:right w:val="none" w:sz="0" w:space="0" w:color="auto"/>
                  </w:divBdr>
                  <w:divsChild>
                    <w:div w:id="999456099">
                      <w:marLeft w:val="0"/>
                      <w:marRight w:val="0"/>
                      <w:marTop w:val="0"/>
                      <w:marBottom w:val="0"/>
                      <w:divBdr>
                        <w:top w:val="none" w:sz="0" w:space="0" w:color="auto"/>
                        <w:left w:val="none" w:sz="0" w:space="0" w:color="auto"/>
                        <w:bottom w:val="none" w:sz="0" w:space="0" w:color="auto"/>
                        <w:right w:val="none" w:sz="0" w:space="0" w:color="auto"/>
                      </w:divBdr>
                      <w:divsChild>
                        <w:div w:id="953290961">
                          <w:marLeft w:val="0"/>
                          <w:marRight w:val="0"/>
                          <w:marTop w:val="0"/>
                          <w:marBottom w:val="0"/>
                          <w:divBdr>
                            <w:top w:val="none" w:sz="0" w:space="0" w:color="auto"/>
                            <w:left w:val="none" w:sz="0" w:space="0" w:color="auto"/>
                            <w:bottom w:val="none" w:sz="0" w:space="0" w:color="auto"/>
                            <w:right w:val="none" w:sz="0" w:space="0" w:color="auto"/>
                          </w:divBdr>
                          <w:divsChild>
                            <w:div w:id="1793748964">
                              <w:marLeft w:val="0"/>
                              <w:marRight w:val="0"/>
                              <w:marTop w:val="0"/>
                              <w:marBottom w:val="0"/>
                              <w:divBdr>
                                <w:top w:val="none" w:sz="0" w:space="0" w:color="auto"/>
                                <w:left w:val="none" w:sz="0" w:space="0" w:color="auto"/>
                                <w:bottom w:val="none" w:sz="0" w:space="0" w:color="auto"/>
                                <w:right w:val="none" w:sz="0" w:space="0" w:color="auto"/>
                              </w:divBdr>
                              <w:divsChild>
                                <w:div w:id="1542936505">
                                  <w:marLeft w:val="0"/>
                                  <w:marRight w:val="0"/>
                                  <w:marTop w:val="0"/>
                                  <w:marBottom w:val="0"/>
                                  <w:divBdr>
                                    <w:top w:val="none" w:sz="0" w:space="0" w:color="auto"/>
                                    <w:left w:val="none" w:sz="0" w:space="0" w:color="auto"/>
                                    <w:bottom w:val="none" w:sz="0" w:space="0" w:color="auto"/>
                                    <w:right w:val="none" w:sz="0" w:space="0" w:color="auto"/>
                                  </w:divBdr>
                                  <w:divsChild>
                                    <w:div w:id="988676489">
                                      <w:marLeft w:val="0"/>
                                      <w:marRight w:val="0"/>
                                      <w:marTop w:val="0"/>
                                      <w:marBottom w:val="0"/>
                                      <w:divBdr>
                                        <w:top w:val="none" w:sz="0" w:space="0" w:color="auto"/>
                                        <w:left w:val="none" w:sz="0" w:space="0" w:color="auto"/>
                                        <w:bottom w:val="none" w:sz="0" w:space="0" w:color="auto"/>
                                        <w:right w:val="none" w:sz="0" w:space="0" w:color="auto"/>
                                      </w:divBdr>
                                      <w:divsChild>
                                        <w:div w:id="1537697757">
                                          <w:marLeft w:val="0"/>
                                          <w:marRight w:val="0"/>
                                          <w:marTop w:val="0"/>
                                          <w:marBottom w:val="0"/>
                                          <w:divBdr>
                                            <w:top w:val="none" w:sz="0" w:space="0" w:color="auto"/>
                                            <w:left w:val="none" w:sz="0" w:space="0" w:color="auto"/>
                                            <w:bottom w:val="none" w:sz="0" w:space="0" w:color="auto"/>
                                            <w:right w:val="none" w:sz="0" w:space="0" w:color="auto"/>
                                          </w:divBdr>
                                          <w:divsChild>
                                            <w:div w:id="470296261">
                                              <w:marLeft w:val="0"/>
                                              <w:marRight w:val="0"/>
                                              <w:marTop w:val="0"/>
                                              <w:marBottom w:val="0"/>
                                              <w:divBdr>
                                                <w:top w:val="none" w:sz="0" w:space="0" w:color="auto"/>
                                                <w:left w:val="none" w:sz="0" w:space="0" w:color="auto"/>
                                                <w:bottom w:val="none" w:sz="0" w:space="0" w:color="auto"/>
                                                <w:right w:val="none" w:sz="0" w:space="0" w:color="auto"/>
                                              </w:divBdr>
                                              <w:divsChild>
                                                <w:div w:id="1638728471">
                                                  <w:marLeft w:val="0"/>
                                                  <w:marRight w:val="0"/>
                                                  <w:marTop w:val="0"/>
                                                  <w:marBottom w:val="0"/>
                                                  <w:divBdr>
                                                    <w:top w:val="none" w:sz="0" w:space="0" w:color="auto"/>
                                                    <w:left w:val="none" w:sz="0" w:space="0" w:color="auto"/>
                                                    <w:bottom w:val="none" w:sz="0" w:space="0" w:color="auto"/>
                                                    <w:right w:val="none" w:sz="0" w:space="0" w:color="auto"/>
                                                  </w:divBdr>
                                                  <w:divsChild>
                                                    <w:div w:id="789787037">
                                                      <w:marLeft w:val="0"/>
                                                      <w:marRight w:val="0"/>
                                                      <w:marTop w:val="0"/>
                                                      <w:marBottom w:val="0"/>
                                                      <w:divBdr>
                                                        <w:top w:val="none" w:sz="0" w:space="0" w:color="auto"/>
                                                        <w:left w:val="none" w:sz="0" w:space="0" w:color="auto"/>
                                                        <w:bottom w:val="none" w:sz="0" w:space="0" w:color="auto"/>
                                                        <w:right w:val="none" w:sz="0" w:space="0" w:color="auto"/>
                                                      </w:divBdr>
                                                      <w:divsChild>
                                                        <w:div w:id="916093475">
                                                          <w:marLeft w:val="0"/>
                                                          <w:marRight w:val="0"/>
                                                          <w:marTop w:val="0"/>
                                                          <w:marBottom w:val="0"/>
                                                          <w:divBdr>
                                                            <w:top w:val="none" w:sz="0" w:space="0" w:color="auto"/>
                                                            <w:left w:val="none" w:sz="0" w:space="0" w:color="auto"/>
                                                            <w:bottom w:val="none" w:sz="0" w:space="0" w:color="auto"/>
                                                            <w:right w:val="none" w:sz="0" w:space="0" w:color="auto"/>
                                                          </w:divBdr>
                                                          <w:divsChild>
                                                            <w:div w:id="424115627">
                                                              <w:marLeft w:val="0"/>
                                                              <w:marRight w:val="0"/>
                                                              <w:marTop w:val="0"/>
                                                              <w:marBottom w:val="0"/>
                                                              <w:divBdr>
                                                                <w:top w:val="none" w:sz="0" w:space="0" w:color="auto"/>
                                                                <w:left w:val="none" w:sz="0" w:space="0" w:color="auto"/>
                                                                <w:bottom w:val="none" w:sz="0" w:space="0" w:color="auto"/>
                                                                <w:right w:val="none" w:sz="0" w:space="0" w:color="auto"/>
                                                              </w:divBdr>
                                                              <w:divsChild>
                                                                <w:div w:id="506598096">
                                                                  <w:marLeft w:val="0"/>
                                                                  <w:marRight w:val="0"/>
                                                                  <w:marTop w:val="0"/>
                                                                  <w:marBottom w:val="0"/>
                                                                  <w:divBdr>
                                                                    <w:top w:val="none" w:sz="0" w:space="0" w:color="auto"/>
                                                                    <w:left w:val="none" w:sz="0" w:space="0" w:color="auto"/>
                                                                    <w:bottom w:val="none" w:sz="0" w:space="0" w:color="auto"/>
                                                                    <w:right w:val="none" w:sz="0" w:space="0" w:color="auto"/>
                                                                  </w:divBdr>
                                                                </w:div>
                                                                <w:div w:id="1195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9668930">
      <w:bodyDiv w:val="1"/>
      <w:marLeft w:val="0"/>
      <w:marRight w:val="0"/>
      <w:marTop w:val="0"/>
      <w:marBottom w:val="0"/>
      <w:divBdr>
        <w:top w:val="none" w:sz="0" w:space="0" w:color="auto"/>
        <w:left w:val="none" w:sz="0" w:space="0" w:color="auto"/>
        <w:bottom w:val="none" w:sz="0" w:space="0" w:color="auto"/>
        <w:right w:val="none" w:sz="0" w:space="0" w:color="auto"/>
      </w:divBdr>
    </w:div>
    <w:div w:id="1477456848">
      <w:bodyDiv w:val="1"/>
      <w:marLeft w:val="0"/>
      <w:marRight w:val="0"/>
      <w:marTop w:val="0"/>
      <w:marBottom w:val="0"/>
      <w:divBdr>
        <w:top w:val="none" w:sz="0" w:space="0" w:color="auto"/>
        <w:left w:val="none" w:sz="0" w:space="0" w:color="auto"/>
        <w:bottom w:val="none" w:sz="0" w:space="0" w:color="auto"/>
        <w:right w:val="none" w:sz="0" w:space="0" w:color="auto"/>
      </w:divBdr>
      <w:divsChild>
        <w:div w:id="791368215">
          <w:marLeft w:val="0"/>
          <w:marRight w:val="0"/>
          <w:marTop w:val="0"/>
          <w:marBottom w:val="0"/>
          <w:divBdr>
            <w:top w:val="none" w:sz="0" w:space="0" w:color="auto"/>
            <w:left w:val="none" w:sz="0" w:space="0" w:color="auto"/>
            <w:bottom w:val="none" w:sz="0" w:space="0" w:color="auto"/>
            <w:right w:val="none" w:sz="0" w:space="0" w:color="auto"/>
          </w:divBdr>
        </w:div>
        <w:div w:id="1323000325">
          <w:marLeft w:val="0"/>
          <w:marRight w:val="0"/>
          <w:marTop w:val="0"/>
          <w:marBottom w:val="0"/>
          <w:divBdr>
            <w:top w:val="none" w:sz="0" w:space="0" w:color="auto"/>
            <w:left w:val="none" w:sz="0" w:space="0" w:color="auto"/>
            <w:bottom w:val="none" w:sz="0" w:space="0" w:color="auto"/>
            <w:right w:val="none" w:sz="0" w:space="0" w:color="auto"/>
          </w:divBdr>
          <w:divsChild>
            <w:div w:id="722407737">
              <w:marLeft w:val="0"/>
              <w:marRight w:val="0"/>
              <w:marTop w:val="0"/>
              <w:marBottom w:val="0"/>
              <w:divBdr>
                <w:top w:val="none" w:sz="0" w:space="0" w:color="auto"/>
                <w:left w:val="none" w:sz="0" w:space="0" w:color="auto"/>
                <w:bottom w:val="none" w:sz="0" w:space="0" w:color="auto"/>
                <w:right w:val="none" w:sz="0" w:space="0" w:color="auto"/>
              </w:divBdr>
            </w:div>
            <w:div w:id="1401635435">
              <w:marLeft w:val="0"/>
              <w:marRight w:val="0"/>
              <w:marTop w:val="0"/>
              <w:marBottom w:val="0"/>
              <w:divBdr>
                <w:top w:val="none" w:sz="0" w:space="0" w:color="auto"/>
                <w:left w:val="none" w:sz="0" w:space="0" w:color="auto"/>
                <w:bottom w:val="none" w:sz="0" w:space="0" w:color="auto"/>
                <w:right w:val="none" w:sz="0" w:space="0" w:color="auto"/>
              </w:divBdr>
            </w:div>
          </w:divsChild>
        </w:div>
        <w:div w:id="1421172197">
          <w:marLeft w:val="0"/>
          <w:marRight w:val="0"/>
          <w:marTop w:val="0"/>
          <w:marBottom w:val="0"/>
          <w:divBdr>
            <w:top w:val="none" w:sz="0" w:space="0" w:color="auto"/>
            <w:left w:val="none" w:sz="0" w:space="0" w:color="auto"/>
            <w:bottom w:val="none" w:sz="0" w:space="0" w:color="auto"/>
            <w:right w:val="none" w:sz="0" w:space="0" w:color="auto"/>
          </w:divBdr>
        </w:div>
        <w:div w:id="202115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ahooas.org" TargetMode="External"/><Relationship Id="rId4" Type="http://schemas.openxmlformats.org/officeDocument/2006/relationships/webSettings" Target="webSettings.xml"/><Relationship Id="rId9" Type="http://schemas.openxmlformats.org/officeDocument/2006/relationships/hyperlink" Target="mailto:offres@wahooa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1468</Words>
  <Characters>8370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9819</CharactersWithSpaces>
  <SharedDoc>false</SharedDoc>
  <HLinks>
    <vt:vector size="12" baseType="variant">
      <vt:variant>
        <vt:i4>2097251</vt:i4>
      </vt:variant>
      <vt:variant>
        <vt:i4>3</vt:i4>
      </vt:variant>
      <vt:variant>
        <vt:i4>0</vt:i4>
      </vt:variant>
      <vt:variant>
        <vt:i4>5</vt:i4>
      </vt:variant>
      <vt:variant>
        <vt:lpwstr>http://www.wahooas.org/</vt:lpwstr>
      </vt:variant>
      <vt:variant>
        <vt:lpwstr/>
      </vt:variant>
      <vt:variant>
        <vt:i4>8192065</vt:i4>
      </vt:variant>
      <vt:variant>
        <vt:i4>0</vt:i4>
      </vt:variant>
      <vt:variant>
        <vt:i4>0</vt:i4>
      </vt:variant>
      <vt:variant>
        <vt:i4>5</vt:i4>
      </vt:variant>
      <vt:variant>
        <vt:lpwstr>mailto:offres@wahooas.org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NGUESSAN Yapo Jean Clément</dc:creator>
  <cp:keywords/>
  <cp:lastModifiedBy>KY/OUEDRAOGO Bibata</cp:lastModifiedBy>
  <cp:revision>4</cp:revision>
  <dcterms:created xsi:type="dcterms:W3CDTF">2019-05-20T14:17:00Z</dcterms:created>
  <dcterms:modified xsi:type="dcterms:W3CDTF">2019-06-05T12:01:00Z</dcterms:modified>
</cp:coreProperties>
</file>